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Федеральное государственное образовательное бюджетное</w:t>
      </w:r>
    </w:p>
    <w:p w14:paraId="660D6A2D" w14:textId="15A43173"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учреждение высшего образования</w:t>
      </w:r>
    </w:p>
    <w:p w14:paraId="2BAF35B0"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w:t>
      </w:r>
    </w:p>
    <w:p w14:paraId="7BAB65A5"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РОССИЙСКОЙ ФЕДЕРАЦИИ»</w:t>
      </w:r>
    </w:p>
    <w:p w14:paraId="79675A6E"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w:t>
      </w:r>
    </w:p>
    <w:p w14:paraId="0D0538F5" w14:textId="19D74F94" w:rsidR="001C469D" w:rsidRPr="00B11BFD" w:rsidRDefault="00492CE6" w:rsidP="001C469D">
      <w:pPr>
        <w:jc w:val="center"/>
        <w:rPr>
          <w:rFonts w:ascii="Times New Roman" w:hAnsi="Times New Roman" w:cs="Times New Roman"/>
          <w:b/>
          <w:sz w:val="28"/>
          <w:szCs w:val="28"/>
        </w:rPr>
      </w:pPr>
      <w:r w:rsidRPr="00B11BFD">
        <w:rPr>
          <w:rFonts w:ascii="Times New Roman" w:hAnsi="Times New Roman" w:cs="Times New Roman"/>
          <w:b/>
          <w:sz w:val="28"/>
          <w:szCs w:val="28"/>
        </w:rPr>
        <w:t>Департамент мировой экономики и мировых финансов</w:t>
      </w:r>
    </w:p>
    <w:p w14:paraId="61006310" w14:textId="006423E2" w:rsidR="0043373B" w:rsidRPr="00B11BFD" w:rsidRDefault="00AB3B48" w:rsidP="001C469D">
      <w:pPr>
        <w:jc w:val="center"/>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4672"/>
        <w:gridCol w:w="4673"/>
      </w:tblGrid>
      <w:tr w:rsidR="0043373B" w:rsidRPr="00B11BFD" w14:paraId="1EBB037F" w14:textId="77777777" w:rsidTr="007E1794">
        <w:tc>
          <w:tcPr>
            <w:tcW w:w="4672" w:type="dxa"/>
            <w:shd w:val="clear" w:color="auto" w:fill="auto"/>
          </w:tcPr>
          <w:p w14:paraId="1C66C062" w14:textId="6AB04EFD" w:rsidR="0043373B" w:rsidRPr="00B11BFD" w:rsidRDefault="0043373B" w:rsidP="0043373B">
            <w:pPr>
              <w:widowControl w:val="0"/>
              <w:autoSpaceDE w:val="0"/>
              <w:autoSpaceDN w:val="0"/>
              <w:adjustRightInd w:val="0"/>
              <w:spacing w:after="0" w:line="240" w:lineRule="auto"/>
              <w:ind w:right="85"/>
              <w:rPr>
                <w:rFonts w:ascii="Times New Roman" w:eastAsia="Calibri" w:hAnsi="Times New Roman" w:cs="Times New Roman"/>
                <w:sz w:val="28"/>
                <w:szCs w:val="28"/>
              </w:rPr>
            </w:pPr>
          </w:p>
        </w:tc>
        <w:tc>
          <w:tcPr>
            <w:tcW w:w="4673" w:type="dxa"/>
            <w:shd w:val="clear" w:color="auto" w:fill="auto"/>
          </w:tcPr>
          <w:p w14:paraId="36C08D18" w14:textId="3C0A6D15" w:rsidR="0043373B" w:rsidRPr="00B11BFD" w:rsidRDefault="0043373B" w:rsidP="0043373B">
            <w:pPr>
              <w:widowControl w:val="0"/>
              <w:autoSpaceDE w:val="0"/>
              <w:autoSpaceDN w:val="0"/>
              <w:adjustRightInd w:val="0"/>
              <w:spacing w:after="0" w:line="240" w:lineRule="auto"/>
              <w:rPr>
                <w:rFonts w:ascii="Times New Roman" w:eastAsia="Calibri" w:hAnsi="Times New Roman" w:cs="Times New Roman"/>
                <w:bCs/>
                <w:caps/>
                <w:sz w:val="28"/>
                <w:szCs w:val="28"/>
              </w:rPr>
            </w:pPr>
            <w:r w:rsidRPr="00B11BFD">
              <w:rPr>
                <w:rFonts w:ascii="Times New Roman" w:eastAsia="Calibri" w:hAnsi="Times New Roman" w:cs="Times New Roman"/>
                <w:bCs/>
                <w:caps/>
                <w:sz w:val="28"/>
                <w:szCs w:val="28"/>
              </w:rPr>
              <w:t xml:space="preserve">      Утверждаю</w:t>
            </w:r>
          </w:p>
          <w:p w14:paraId="13F192D6" w14:textId="25150707"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B11BFD">
              <w:rPr>
                <w:rFonts w:ascii="Times New Roman" w:eastAsia="Calibri" w:hAnsi="Times New Roman" w:cs="Times New Roman"/>
                <w:bCs/>
                <w:sz w:val="28"/>
                <w:szCs w:val="28"/>
              </w:rPr>
              <w:t xml:space="preserve">  </w:t>
            </w:r>
            <w:r w:rsidR="00AB3B48">
              <w:rPr>
                <w:rFonts w:ascii="Times New Roman" w:eastAsia="Calibri" w:hAnsi="Times New Roman" w:cs="Times New Roman"/>
                <w:bCs/>
                <w:sz w:val="28"/>
                <w:szCs w:val="28"/>
              </w:rPr>
              <w:t xml:space="preserve">    </w:t>
            </w:r>
            <w:r w:rsidRPr="00AB3B48">
              <w:rPr>
                <w:rFonts w:ascii="Times New Roman" w:eastAsia="Calibri" w:hAnsi="Times New Roman" w:cs="Times New Roman"/>
                <w:bCs/>
                <w:sz w:val="28"/>
                <w:szCs w:val="28"/>
              </w:rPr>
              <w:t>Проректор по учебной и</w:t>
            </w:r>
          </w:p>
          <w:p w14:paraId="0E29533C" w14:textId="1B2E4AB8"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AB3B48">
              <w:rPr>
                <w:rFonts w:ascii="Times New Roman" w:eastAsia="Calibri" w:hAnsi="Times New Roman" w:cs="Times New Roman"/>
                <w:bCs/>
                <w:sz w:val="28"/>
                <w:szCs w:val="28"/>
              </w:rPr>
              <w:t xml:space="preserve">   </w:t>
            </w:r>
            <w:r w:rsidR="00AB3B48" w:rsidRPr="00AB3B48">
              <w:rPr>
                <w:rFonts w:ascii="Times New Roman" w:eastAsia="Calibri" w:hAnsi="Times New Roman" w:cs="Times New Roman"/>
                <w:bCs/>
                <w:sz w:val="28"/>
                <w:szCs w:val="28"/>
              </w:rPr>
              <w:t xml:space="preserve">    </w:t>
            </w:r>
            <w:r w:rsidRPr="00AB3B48">
              <w:rPr>
                <w:rFonts w:ascii="Times New Roman" w:eastAsia="Calibri" w:hAnsi="Times New Roman" w:cs="Times New Roman"/>
                <w:bCs/>
                <w:sz w:val="28"/>
                <w:szCs w:val="28"/>
              </w:rPr>
              <w:t xml:space="preserve">методической работе </w:t>
            </w:r>
          </w:p>
          <w:p w14:paraId="20362108" w14:textId="77777777"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p>
          <w:p w14:paraId="626AEA7A" w14:textId="255812F9"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AB3B48">
              <w:rPr>
                <w:rFonts w:ascii="Times New Roman" w:eastAsia="Calibri" w:hAnsi="Times New Roman" w:cs="Times New Roman"/>
                <w:bCs/>
                <w:sz w:val="28"/>
                <w:szCs w:val="28"/>
              </w:rPr>
              <w:t xml:space="preserve">       Е.А. Каменева</w:t>
            </w:r>
          </w:p>
          <w:p w14:paraId="3AB247AD" w14:textId="498ADF7C" w:rsidR="0043373B" w:rsidRPr="00B11BFD" w:rsidRDefault="002B5C8F" w:rsidP="0043373B">
            <w:pPr>
              <w:spacing w:after="0" w:line="240" w:lineRule="auto"/>
              <w:ind w:left="315"/>
              <w:rPr>
                <w:rFonts w:ascii="Times New Roman" w:hAnsi="Times New Roman" w:cs="Times New Roman"/>
                <w:sz w:val="28"/>
                <w:szCs w:val="28"/>
              </w:rPr>
            </w:pPr>
            <w:r>
              <w:rPr>
                <w:rFonts w:ascii="Times New Roman" w:hAnsi="Times New Roman" w:cs="Times New Roman"/>
                <w:sz w:val="28"/>
                <w:szCs w:val="28"/>
              </w:rPr>
              <w:t xml:space="preserve">  </w:t>
            </w:r>
            <w:r w:rsidR="00987FF5">
              <w:rPr>
                <w:rFonts w:ascii="Times New Roman" w:hAnsi="Times New Roman" w:cs="Times New Roman"/>
                <w:sz w:val="28"/>
                <w:szCs w:val="28"/>
              </w:rPr>
              <w:t>24.11.</w:t>
            </w:r>
            <w:bookmarkStart w:id="0" w:name="_GoBack"/>
            <w:bookmarkEnd w:id="0"/>
            <w:r w:rsidR="0043373B" w:rsidRPr="00B11BFD">
              <w:rPr>
                <w:rFonts w:ascii="Times New Roman" w:hAnsi="Times New Roman" w:cs="Times New Roman"/>
                <w:sz w:val="28"/>
                <w:szCs w:val="28"/>
              </w:rPr>
              <w:t>202</w:t>
            </w:r>
            <w:r w:rsidR="00993C56" w:rsidRPr="00B11BFD">
              <w:rPr>
                <w:rFonts w:ascii="Times New Roman" w:hAnsi="Times New Roman" w:cs="Times New Roman"/>
                <w:sz w:val="28"/>
                <w:szCs w:val="28"/>
              </w:rPr>
              <w:t>3</w:t>
            </w:r>
            <w:r w:rsidR="0043373B" w:rsidRPr="00B11BFD">
              <w:rPr>
                <w:rFonts w:ascii="Times New Roman" w:hAnsi="Times New Roman" w:cs="Times New Roman"/>
                <w:sz w:val="28"/>
                <w:szCs w:val="28"/>
              </w:rPr>
              <w:t xml:space="preserve"> г.</w:t>
            </w:r>
          </w:p>
          <w:p w14:paraId="03C103CA" w14:textId="01FF61DB" w:rsidR="0043373B" w:rsidRPr="00B11BFD" w:rsidRDefault="0043373B" w:rsidP="0043373B">
            <w:pPr>
              <w:widowControl w:val="0"/>
              <w:autoSpaceDE w:val="0"/>
              <w:autoSpaceDN w:val="0"/>
              <w:adjustRightInd w:val="0"/>
              <w:spacing w:after="0" w:line="240" w:lineRule="auto"/>
              <w:rPr>
                <w:rFonts w:ascii="Times New Roman" w:eastAsia="Calibri" w:hAnsi="Times New Roman" w:cs="Times New Roman"/>
                <w:sz w:val="28"/>
                <w:szCs w:val="28"/>
              </w:rPr>
            </w:pPr>
          </w:p>
        </w:tc>
      </w:tr>
    </w:tbl>
    <w:p w14:paraId="0781F1F0" w14:textId="77777777" w:rsidR="001C469D" w:rsidRPr="00B11BFD" w:rsidRDefault="001C469D" w:rsidP="001C469D">
      <w:pPr>
        <w:spacing w:line="360" w:lineRule="auto"/>
        <w:ind w:right="84"/>
        <w:jc w:val="both"/>
        <w:rPr>
          <w:rFonts w:ascii="Times New Roman" w:hAnsi="Times New Roman" w:cs="Times New Roman"/>
          <w:sz w:val="28"/>
          <w:szCs w:val="28"/>
        </w:rPr>
      </w:pPr>
    </w:p>
    <w:p w14:paraId="1F2B2CA7" w14:textId="61D19743" w:rsidR="001C469D" w:rsidRDefault="00456211"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B11BFD">
        <w:rPr>
          <w:rFonts w:ascii="Times New Roman" w:hAnsi="Times New Roman" w:cs="Times New Roman"/>
          <w:b/>
          <w:sz w:val="28"/>
          <w:szCs w:val="28"/>
        </w:rPr>
        <w:t>Сахаров</w:t>
      </w:r>
      <w:r w:rsidR="00683E06">
        <w:rPr>
          <w:rFonts w:ascii="Times New Roman" w:hAnsi="Times New Roman" w:cs="Times New Roman"/>
          <w:b/>
          <w:sz w:val="28"/>
          <w:szCs w:val="28"/>
        </w:rPr>
        <w:t xml:space="preserve"> Д.М.</w:t>
      </w:r>
    </w:p>
    <w:p w14:paraId="40A4D2CF" w14:textId="77777777" w:rsidR="00683E06" w:rsidRPr="00B11BFD" w:rsidRDefault="00683E06"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565CB971" w14:textId="077D3FC6" w:rsidR="001C469D" w:rsidRPr="00B11BFD" w:rsidRDefault="00D02906" w:rsidP="001C469D">
      <w:pPr>
        <w:shd w:val="clear" w:color="auto" w:fill="FFFFFF"/>
        <w:ind w:left="28"/>
        <w:jc w:val="center"/>
        <w:rPr>
          <w:rFonts w:ascii="Times New Roman" w:hAnsi="Times New Roman" w:cs="Times New Roman"/>
          <w:b/>
          <w:sz w:val="28"/>
          <w:szCs w:val="28"/>
        </w:rPr>
      </w:pPr>
      <w:r w:rsidRPr="00B11BFD">
        <w:rPr>
          <w:rFonts w:ascii="Times New Roman" w:hAnsi="Times New Roman" w:cs="Times New Roman"/>
          <w:b/>
          <w:sz w:val="28"/>
          <w:szCs w:val="28"/>
        </w:rPr>
        <w:t>МИРОВОЙ КРЕДИТНЫЙ РЫНОК: СТРАТЕГИИ И ТЕХНОЛОГИИ (на английском языке)</w:t>
      </w:r>
    </w:p>
    <w:p w14:paraId="3E42F56C" w14:textId="77777777" w:rsidR="001C469D" w:rsidRPr="00B11BFD" w:rsidRDefault="001C469D" w:rsidP="001C469D">
      <w:pPr>
        <w:spacing w:after="120"/>
        <w:jc w:val="center"/>
        <w:rPr>
          <w:rFonts w:ascii="Times New Roman" w:hAnsi="Times New Roman" w:cs="Times New Roman"/>
          <w:b/>
          <w:sz w:val="28"/>
          <w:szCs w:val="28"/>
        </w:rPr>
      </w:pPr>
      <w:r w:rsidRPr="00B11BFD">
        <w:rPr>
          <w:rFonts w:ascii="Times New Roman" w:hAnsi="Times New Roman" w:cs="Times New Roman"/>
          <w:b/>
          <w:sz w:val="28"/>
          <w:szCs w:val="28"/>
        </w:rPr>
        <w:t>Рабочая программа дисциплины</w:t>
      </w:r>
    </w:p>
    <w:p w14:paraId="6C356207" w14:textId="24979FBC" w:rsidR="00AB3B48" w:rsidRDefault="001C469D" w:rsidP="00167E92">
      <w:pPr>
        <w:spacing w:after="120"/>
        <w:jc w:val="center"/>
        <w:rPr>
          <w:rFonts w:ascii="Times New Roman" w:hAnsi="Times New Roman" w:cs="Times New Roman"/>
          <w:sz w:val="28"/>
          <w:szCs w:val="28"/>
        </w:rPr>
      </w:pPr>
      <w:r w:rsidRPr="00B11BFD">
        <w:rPr>
          <w:rFonts w:ascii="Times New Roman" w:hAnsi="Times New Roman" w:cs="Times New Roman"/>
          <w:sz w:val="28"/>
          <w:szCs w:val="28"/>
        </w:rPr>
        <w:t>для обучающихся по направлению</w:t>
      </w:r>
      <w:r w:rsidR="00AB3B48">
        <w:rPr>
          <w:rFonts w:ascii="Times New Roman" w:hAnsi="Times New Roman" w:cs="Times New Roman"/>
          <w:sz w:val="28"/>
          <w:szCs w:val="28"/>
        </w:rPr>
        <w:t xml:space="preserve"> подготовки</w:t>
      </w:r>
      <w:r w:rsidR="00167E92" w:rsidRPr="00B11BFD">
        <w:rPr>
          <w:rFonts w:ascii="Times New Roman" w:hAnsi="Times New Roman" w:cs="Times New Roman"/>
          <w:sz w:val="28"/>
          <w:szCs w:val="28"/>
        </w:rPr>
        <w:t xml:space="preserve"> </w:t>
      </w:r>
      <w:r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Pr="00B11BFD">
        <w:rPr>
          <w:rFonts w:ascii="Times New Roman" w:hAnsi="Times New Roman" w:cs="Times New Roman"/>
          <w:sz w:val="28"/>
          <w:szCs w:val="28"/>
        </w:rPr>
        <w:t>.01 «Экономика»</w:t>
      </w:r>
      <w:r w:rsidR="00167E92" w:rsidRPr="00B11BFD">
        <w:rPr>
          <w:rFonts w:ascii="Times New Roman" w:hAnsi="Times New Roman" w:cs="Times New Roman"/>
          <w:sz w:val="28"/>
          <w:szCs w:val="28"/>
        </w:rPr>
        <w:t>,</w:t>
      </w:r>
    </w:p>
    <w:p w14:paraId="20E0A930" w14:textId="77777777" w:rsidR="00AB3B48" w:rsidRDefault="00167E92" w:rsidP="00167E92">
      <w:pPr>
        <w:spacing w:after="120"/>
        <w:jc w:val="center"/>
        <w:rPr>
          <w:rFonts w:ascii="Times New Roman" w:hAnsi="Times New Roman" w:cs="Times New Roman"/>
          <w:sz w:val="28"/>
          <w:szCs w:val="28"/>
        </w:rPr>
      </w:pPr>
      <w:r w:rsidRPr="00B11BFD">
        <w:rPr>
          <w:rFonts w:ascii="Times New Roman" w:hAnsi="Times New Roman" w:cs="Times New Roman"/>
          <w:sz w:val="28"/>
          <w:szCs w:val="28"/>
        </w:rPr>
        <w:t xml:space="preserve"> </w:t>
      </w:r>
      <w:r w:rsidR="00364BEA" w:rsidRPr="00B11BFD">
        <w:rPr>
          <w:rFonts w:ascii="Times New Roman" w:hAnsi="Times New Roman" w:cs="Times New Roman"/>
          <w:sz w:val="28"/>
          <w:szCs w:val="28"/>
        </w:rPr>
        <w:t>направленность программы магистратуры</w:t>
      </w:r>
      <w:r w:rsidR="00CD48CE" w:rsidRPr="00B11BFD">
        <w:rPr>
          <w:rFonts w:ascii="Times New Roman" w:hAnsi="Times New Roman" w:cs="Times New Roman"/>
          <w:sz w:val="28"/>
          <w:szCs w:val="28"/>
        </w:rPr>
        <w:t>:</w:t>
      </w:r>
      <w:r w:rsidRPr="00B11BFD">
        <w:rPr>
          <w:rFonts w:ascii="Times New Roman" w:hAnsi="Times New Roman" w:cs="Times New Roman"/>
          <w:sz w:val="28"/>
          <w:szCs w:val="28"/>
        </w:rPr>
        <w:t xml:space="preserve"> </w:t>
      </w:r>
    </w:p>
    <w:p w14:paraId="19C9B7BC" w14:textId="77777777" w:rsidR="00AB3B48" w:rsidRDefault="00167E92" w:rsidP="00167E92">
      <w:pPr>
        <w:spacing w:after="120"/>
        <w:jc w:val="center"/>
        <w:rPr>
          <w:rFonts w:ascii="Times New Roman" w:hAnsi="Times New Roman" w:cs="Times New Roman"/>
          <w:bCs/>
          <w:sz w:val="28"/>
          <w:szCs w:val="28"/>
        </w:rPr>
      </w:pPr>
      <w:r w:rsidRPr="00B11BFD">
        <w:rPr>
          <w:rFonts w:ascii="Times New Roman" w:hAnsi="Times New Roman" w:cs="Times New Roman"/>
          <w:bCs/>
          <w:sz w:val="28"/>
          <w:szCs w:val="28"/>
        </w:rPr>
        <w:t>«</w:t>
      </w:r>
      <w:r w:rsidR="00D02906" w:rsidRPr="00B11BFD">
        <w:rPr>
          <w:rFonts w:ascii="Times New Roman" w:hAnsi="Times New Roman" w:cs="Times New Roman"/>
          <w:bCs/>
          <w:sz w:val="28"/>
          <w:szCs w:val="28"/>
        </w:rPr>
        <w:t xml:space="preserve">Международный финансовый рынок: стратегии и технологии </w:t>
      </w:r>
    </w:p>
    <w:p w14:paraId="29CE141E" w14:textId="48F5D3C3" w:rsidR="00DC32C6" w:rsidRPr="00B11BFD" w:rsidRDefault="00D02906" w:rsidP="00167E92">
      <w:pPr>
        <w:spacing w:after="120"/>
        <w:jc w:val="center"/>
        <w:rPr>
          <w:rFonts w:ascii="Times New Roman" w:hAnsi="Times New Roman" w:cs="Times New Roman"/>
          <w:bCs/>
          <w:sz w:val="28"/>
          <w:szCs w:val="28"/>
        </w:rPr>
      </w:pPr>
      <w:r w:rsidRPr="00B11BFD">
        <w:rPr>
          <w:rFonts w:ascii="Times New Roman" w:hAnsi="Times New Roman" w:cs="Times New Roman"/>
          <w:bCs/>
          <w:sz w:val="28"/>
          <w:szCs w:val="28"/>
        </w:rPr>
        <w:t>(с частичной реализацией на английском языке)</w:t>
      </w:r>
      <w:r w:rsidR="00167E92" w:rsidRPr="00B11BFD">
        <w:rPr>
          <w:rFonts w:ascii="Times New Roman" w:hAnsi="Times New Roman" w:cs="Times New Roman"/>
          <w:bCs/>
          <w:sz w:val="28"/>
          <w:szCs w:val="28"/>
        </w:rPr>
        <w:t>»</w:t>
      </w:r>
    </w:p>
    <w:p w14:paraId="61E67B3E" w14:textId="77777777" w:rsidR="00167E92" w:rsidRPr="00B11BFD" w:rsidRDefault="00167E92" w:rsidP="001C469D">
      <w:pPr>
        <w:spacing w:after="120" w:line="240" w:lineRule="auto"/>
        <w:jc w:val="center"/>
        <w:rPr>
          <w:rFonts w:ascii="Times New Roman" w:hAnsi="Times New Roman" w:cs="Times New Roman"/>
          <w:bCs/>
          <w:sz w:val="28"/>
          <w:szCs w:val="28"/>
        </w:rPr>
      </w:pPr>
    </w:p>
    <w:p w14:paraId="0AAD4125" w14:textId="5FDD62AF" w:rsidR="00594919" w:rsidRPr="00683E06" w:rsidRDefault="00594919" w:rsidP="00594919">
      <w:pPr>
        <w:spacing w:line="240" w:lineRule="atLeast"/>
        <w:jc w:val="center"/>
        <w:rPr>
          <w:rFonts w:ascii="Times New Roman" w:hAnsi="Times New Roman" w:cs="Times New Roman"/>
          <w:i/>
          <w:sz w:val="24"/>
          <w:szCs w:val="24"/>
          <w:lang w:eastAsia="en-US"/>
        </w:rPr>
      </w:pPr>
      <w:r w:rsidRPr="00683E06">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w:t>
      </w:r>
    </w:p>
    <w:p w14:paraId="33A8E8A8" w14:textId="315E1441" w:rsidR="00594919" w:rsidRDefault="00594919" w:rsidP="00594919">
      <w:pPr>
        <w:spacing w:line="240" w:lineRule="atLeast"/>
        <w:jc w:val="center"/>
        <w:rPr>
          <w:rFonts w:ascii="Times New Roman" w:hAnsi="Times New Roman" w:cs="Times New Roman"/>
          <w:i/>
          <w:iCs/>
          <w:sz w:val="24"/>
          <w:szCs w:val="24"/>
          <w:lang w:eastAsia="en-US"/>
        </w:rPr>
      </w:pPr>
      <w:r w:rsidRPr="00683E06">
        <w:rPr>
          <w:rFonts w:ascii="Times New Roman" w:hAnsi="Times New Roman" w:cs="Times New Roman"/>
          <w:i/>
          <w:iCs/>
          <w:sz w:val="24"/>
          <w:szCs w:val="24"/>
          <w:lang w:eastAsia="en-US"/>
        </w:rPr>
        <w:t>(</w:t>
      </w:r>
      <w:r w:rsidRPr="00683E06">
        <w:rPr>
          <w:rFonts w:ascii="Times New Roman" w:hAnsi="Times New Roman" w:cs="Times New Roman"/>
          <w:i/>
          <w:sz w:val="24"/>
          <w:szCs w:val="24"/>
          <w:lang w:eastAsia="en-US"/>
        </w:rPr>
        <w:t xml:space="preserve">протокол № </w:t>
      </w:r>
      <w:r w:rsidR="002B5C8F">
        <w:rPr>
          <w:rFonts w:ascii="Times New Roman" w:hAnsi="Times New Roman" w:cs="Times New Roman"/>
          <w:i/>
          <w:sz w:val="24"/>
          <w:szCs w:val="24"/>
          <w:lang w:eastAsia="en-US"/>
        </w:rPr>
        <w:t>40</w:t>
      </w:r>
      <w:r w:rsidRPr="00683E06">
        <w:rPr>
          <w:rFonts w:ascii="Times New Roman" w:hAnsi="Times New Roman" w:cs="Times New Roman"/>
          <w:i/>
          <w:sz w:val="24"/>
          <w:szCs w:val="24"/>
          <w:lang w:eastAsia="en-US"/>
        </w:rPr>
        <w:t xml:space="preserve"> от </w:t>
      </w:r>
      <w:r w:rsidR="002B5C8F">
        <w:rPr>
          <w:rFonts w:ascii="Times New Roman" w:hAnsi="Times New Roman" w:cs="Times New Roman"/>
          <w:i/>
          <w:sz w:val="24"/>
          <w:szCs w:val="24"/>
          <w:lang w:eastAsia="en-US"/>
        </w:rPr>
        <w:t>23.11.2023</w:t>
      </w:r>
      <w:r w:rsidRPr="00683E06">
        <w:rPr>
          <w:rFonts w:ascii="Times New Roman" w:hAnsi="Times New Roman" w:cs="Times New Roman"/>
          <w:i/>
          <w:sz w:val="24"/>
          <w:szCs w:val="24"/>
          <w:lang w:eastAsia="en-US"/>
        </w:rPr>
        <w:t xml:space="preserve"> г.</w:t>
      </w:r>
      <w:r w:rsidRPr="00683E06">
        <w:rPr>
          <w:rFonts w:ascii="Times New Roman" w:hAnsi="Times New Roman" w:cs="Times New Roman"/>
          <w:i/>
          <w:iCs/>
          <w:sz w:val="24"/>
          <w:szCs w:val="24"/>
          <w:lang w:eastAsia="en-US"/>
        </w:rPr>
        <w:t>)</w:t>
      </w:r>
    </w:p>
    <w:p w14:paraId="71F2420E" w14:textId="76BEC212" w:rsidR="00594919" w:rsidRPr="00683E06" w:rsidRDefault="003621AC" w:rsidP="00594919">
      <w:pPr>
        <w:spacing w:after="0" w:line="240" w:lineRule="atLeast"/>
        <w:jc w:val="center"/>
        <w:rPr>
          <w:rFonts w:ascii="Times New Roman" w:hAnsi="Times New Roman" w:cs="Times New Roman"/>
          <w:i/>
          <w:sz w:val="24"/>
          <w:szCs w:val="24"/>
          <w:lang w:eastAsia="en-US"/>
        </w:rPr>
      </w:pPr>
      <w:r w:rsidRPr="00683E06">
        <w:rPr>
          <w:rFonts w:ascii="Times New Roman" w:hAnsi="Times New Roman" w:cs="Times New Roman"/>
          <w:i/>
          <w:sz w:val="24"/>
          <w:szCs w:val="24"/>
          <w:lang w:eastAsia="en-US"/>
        </w:rPr>
        <w:t xml:space="preserve">Одобрено Советом учебно-научного </w:t>
      </w:r>
      <w:r w:rsidR="00D55D9B" w:rsidRPr="00683E06">
        <w:rPr>
          <w:rFonts w:ascii="Times New Roman" w:hAnsi="Times New Roman" w:cs="Times New Roman"/>
          <w:i/>
          <w:sz w:val="24"/>
          <w:szCs w:val="24"/>
          <w:lang w:eastAsia="en-US"/>
        </w:rPr>
        <w:t>Департамента мировой экономики и мировых финансов</w:t>
      </w:r>
    </w:p>
    <w:p w14:paraId="75DD08CC" w14:textId="743E8C82" w:rsidR="00594919" w:rsidRPr="00683E06" w:rsidRDefault="00594919" w:rsidP="00594919">
      <w:pPr>
        <w:spacing w:after="0" w:line="240" w:lineRule="atLeast"/>
        <w:jc w:val="center"/>
        <w:rPr>
          <w:rFonts w:ascii="Times New Roman" w:hAnsi="Times New Roman" w:cs="Times New Roman"/>
          <w:b/>
          <w:bCs/>
          <w:i/>
          <w:sz w:val="24"/>
          <w:szCs w:val="24"/>
          <w:lang w:eastAsia="en-US"/>
        </w:rPr>
      </w:pPr>
      <w:r w:rsidRPr="00683E06">
        <w:rPr>
          <w:rFonts w:ascii="Times New Roman" w:hAnsi="Times New Roman" w:cs="Times New Roman"/>
          <w:i/>
          <w:sz w:val="24"/>
          <w:szCs w:val="24"/>
          <w:lang w:eastAsia="en-US"/>
        </w:rPr>
        <w:t xml:space="preserve">(протокол № </w:t>
      </w:r>
      <w:r w:rsidR="002B5C8F">
        <w:rPr>
          <w:rFonts w:ascii="Times New Roman" w:hAnsi="Times New Roman" w:cs="Times New Roman"/>
          <w:i/>
          <w:sz w:val="24"/>
          <w:szCs w:val="24"/>
          <w:lang w:eastAsia="en-US"/>
        </w:rPr>
        <w:t>3</w:t>
      </w:r>
      <w:r w:rsidRPr="00683E06">
        <w:rPr>
          <w:rFonts w:ascii="Times New Roman" w:hAnsi="Times New Roman" w:cs="Times New Roman"/>
          <w:i/>
          <w:sz w:val="24"/>
          <w:szCs w:val="24"/>
          <w:lang w:eastAsia="en-US"/>
        </w:rPr>
        <w:t xml:space="preserve"> от </w:t>
      </w:r>
      <w:r w:rsidR="002B5C8F">
        <w:rPr>
          <w:rFonts w:ascii="Times New Roman" w:hAnsi="Times New Roman" w:cs="Times New Roman"/>
          <w:i/>
          <w:sz w:val="24"/>
          <w:szCs w:val="24"/>
          <w:lang w:eastAsia="en-US"/>
        </w:rPr>
        <w:t>11.10.2023</w:t>
      </w:r>
      <w:r w:rsidRPr="00683E06">
        <w:rPr>
          <w:rFonts w:ascii="Times New Roman" w:hAnsi="Times New Roman" w:cs="Times New Roman"/>
          <w:i/>
          <w:sz w:val="24"/>
          <w:szCs w:val="24"/>
          <w:lang w:eastAsia="en-US"/>
        </w:rPr>
        <w:t xml:space="preserve"> г.)</w:t>
      </w:r>
    </w:p>
    <w:p w14:paraId="3BA761BC" w14:textId="77777777" w:rsidR="007E1794" w:rsidRPr="00B11BFD" w:rsidRDefault="007E1794" w:rsidP="00EA4D99">
      <w:pPr>
        <w:pStyle w:val="af0"/>
        <w:suppressAutoHyphens/>
        <w:ind w:left="0"/>
        <w:jc w:val="center"/>
        <w:rPr>
          <w:rFonts w:ascii="Times New Roman" w:hAnsi="Times New Roman"/>
          <w:b/>
          <w:sz w:val="28"/>
          <w:szCs w:val="28"/>
        </w:rPr>
      </w:pPr>
    </w:p>
    <w:p w14:paraId="04909DC6" w14:textId="77777777" w:rsidR="0043373B" w:rsidRPr="00B11BFD" w:rsidRDefault="0043373B" w:rsidP="00EA4D99">
      <w:pPr>
        <w:pStyle w:val="af0"/>
        <w:suppressAutoHyphens/>
        <w:ind w:left="0"/>
        <w:jc w:val="center"/>
        <w:rPr>
          <w:rFonts w:ascii="Times New Roman" w:hAnsi="Times New Roman"/>
          <w:b/>
          <w:sz w:val="28"/>
          <w:szCs w:val="28"/>
        </w:rPr>
      </w:pPr>
    </w:p>
    <w:p w14:paraId="4EBD897E" w14:textId="77777777" w:rsidR="0043373B" w:rsidRPr="00B11BFD" w:rsidRDefault="0043373B" w:rsidP="00EA4D99">
      <w:pPr>
        <w:pStyle w:val="af0"/>
        <w:suppressAutoHyphens/>
        <w:ind w:left="0"/>
        <w:jc w:val="center"/>
        <w:rPr>
          <w:rFonts w:ascii="Times New Roman" w:hAnsi="Times New Roman"/>
          <w:b/>
          <w:sz w:val="28"/>
          <w:szCs w:val="28"/>
        </w:rPr>
      </w:pPr>
    </w:p>
    <w:p w14:paraId="1F5D4B3B" w14:textId="3894BDAC" w:rsidR="00DC32C6" w:rsidRPr="00B11BFD" w:rsidRDefault="00DC32C6" w:rsidP="00EA4D99">
      <w:pPr>
        <w:pStyle w:val="af0"/>
        <w:suppressAutoHyphens/>
        <w:ind w:left="0"/>
        <w:jc w:val="center"/>
        <w:rPr>
          <w:rFonts w:ascii="Times New Roman" w:hAnsi="Times New Roman"/>
          <w:b/>
          <w:caps/>
          <w:sz w:val="28"/>
          <w:szCs w:val="28"/>
        </w:rPr>
        <w:sectPr w:rsidR="00DC32C6" w:rsidRPr="00B11BFD">
          <w:footerReference w:type="default" r:id="rId8"/>
          <w:pgSz w:w="11906" w:h="16838"/>
          <w:pgMar w:top="1134" w:right="850" w:bottom="1134" w:left="1701" w:header="708" w:footer="708" w:gutter="0"/>
          <w:pgNumType w:start="1"/>
          <w:cols w:space="720"/>
        </w:sectPr>
      </w:pPr>
      <w:r w:rsidRPr="00B11BFD">
        <w:rPr>
          <w:rFonts w:ascii="Times New Roman" w:hAnsi="Times New Roman"/>
          <w:b/>
          <w:sz w:val="28"/>
          <w:szCs w:val="28"/>
        </w:rPr>
        <w:t>Москва</w:t>
      </w:r>
      <w:r w:rsidRPr="00B11BFD">
        <w:rPr>
          <w:rFonts w:ascii="Times New Roman" w:hAnsi="Times New Roman"/>
          <w:b/>
          <w:caps/>
          <w:sz w:val="28"/>
          <w:szCs w:val="28"/>
        </w:rPr>
        <w:t xml:space="preserve"> 20</w:t>
      </w:r>
      <w:r w:rsidR="00B4599C" w:rsidRPr="00B11BFD">
        <w:rPr>
          <w:rFonts w:ascii="Times New Roman" w:hAnsi="Times New Roman"/>
          <w:b/>
          <w:caps/>
          <w:sz w:val="28"/>
          <w:szCs w:val="28"/>
        </w:rPr>
        <w:t>2</w:t>
      </w:r>
      <w:r w:rsidR="00993C56" w:rsidRPr="00B11BFD">
        <w:rPr>
          <w:rFonts w:ascii="Times New Roman" w:hAnsi="Times New Roman"/>
          <w:b/>
          <w:caps/>
          <w:sz w:val="28"/>
          <w:szCs w:val="28"/>
        </w:rPr>
        <w:t>3</w:t>
      </w:r>
    </w:p>
    <w:p w14:paraId="04CF88C6" w14:textId="5F2CF3A8"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lastRenderedPageBreak/>
        <w:t xml:space="preserve">УДК </w:t>
      </w:r>
      <w:r w:rsidR="00691637" w:rsidRPr="00691637">
        <w:rPr>
          <w:rFonts w:ascii="Times New Roman,Bold" w:hAnsi="Times New Roman,Bold"/>
          <w:b/>
          <w:sz w:val="28"/>
          <w:szCs w:val="28"/>
        </w:rPr>
        <w:t>336.69:811.111(073)</w:t>
      </w:r>
    </w:p>
    <w:p w14:paraId="28BEBC2B" w14:textId="497BD073"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t xml:space="preserve">ББК </w:t>
      </w:r>
      <w:r w:rsidR="00691637" w:rsidRPr="00691637">
        <w:rPr>
          <w:rFonts w:ascii="Times New Roman,Bold" w:hAnsi="Times New Roman,Bold"/>
          <w:b/>
          <w:sz w:val="28"/>
          <w:szCs w:val="28"/>
        </w:rPr>
        <w:t>65.268+65.526+81.432</w:t>
      </w:r>
      <w:r w:rsidR="00691637">
        <w:rPr>
          <w:rFonts w:ascii="Arial" w:hAnsi="Arial" w:cs="Arial"/>
          <w:color w:val="2C2D2E"/>
          <w:sz w:val="23"/>
          <w:szCs w:val="23"/>
          <w:shd w:val="clear" w:color="auto" w:fill="FFFFFF"/>
        </w:rPr>
        <w:t>.1</w:t>
      </w:r>
    </w:p>
    <w:p w14:paraId="384585DA" w14:textId="0756A7F5" w:rsidR="0043373B" w:rsidRPr="00691637" w:rsidRDefault="00691637" w:rsidP="0043373B">
      <w:pPr>
        <w:pStyle w:val="af4"/>
        <w:contextualSpacing/>
        <w:rPr>
          <w:rFonts w:ascii="Times New Roman,Bold" w:hAnsi="Times New Roman,Bold"/>
          <w:b/>
          <w:sz w:val="28"/>
          <w:szCs w:val="28"/>
        </w:rPr>
      </w:pPr>
      <w:r w:rsidRPr="00691637">
        <w:rPr>
          <w:rFonts w:ascii="Times New Roman,Bold" w:hAnsi="Times New Roman,Bold"/>
          <w:b/>
          <w:sz w:val="28"/>
          <w:szCs w:val="28"/>
        </w:rPr>
        <w:t>С22</w:t>
      </w:r>
      <w:r w:rsidR="0043373B" w:rsidRPr="00B11BFD">
        <w:rPr>
          <w:rFonts w:ascii="Times New Roman,Bold" w:hAnsi="Times New Roman,Bold"/>
          <w:b/>
          <w:sz w:val="28"/>
          <w:szCs w:val="28"/>
        </w:rPr>
        <w:t xml:space="preserve"> </w:t>
      </w:r>
    </w:p>
    <w:p w14:paraId="73EF0A4D" w14:textId="77777777" w:rsidR="00572126" w:rsidRPr="00B11BFD"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33B65779" w14:textId="5E2CD9EE" w:rsidR="00974579" w:rsidRPr="00B11BFD"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11BFD">
        <w:rPr>
          <w:rFonts w:ascii="Times New Roman" w:eastAsia="Calibri" w:hAnsi="Times New Roman" w:cs="Times New Roman"/>
          <w:b/>
          <w:sz w:val="24"/>
          <w:szCs w:val="24"/>
        </w:rPr>
        <w:t xml:space="preserve">Рецензенты: </w:t>
      </w:r>
    </w:p>
    <w:p w14:paraId="754691FF" w14:textId="77777777" w:rsidR="00572126" w:rsidRPr="00B11BFD"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67EC197" w14:textId="77777777" w:rsidR="00993C56" w:rsidRPr="00B11BFD" w:rsidRDefault="00993C5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2F5BEA0F" w14:textId="1C03DEB1" w:rsidR="00592A0F" w:rsidRPr="00B11BFD" w:rsidRDefault="00920A5A" w:rsidP="001C469D">
      <w:pPr>
        <w:spacing w:after="120" w:line="240" w:lineRule="auto"/>
        <w:ind w:firstLine="567"/>
        <w:jc w:val="both"/>
        <w:rPr>
          <w:rFonts w:ascii="Times New Roman" w:hAnsi="Times New Roman" w:cs="Times New Roman"/>
          <w:b/>
          <w:sz w:val="28"/>
          <w:szCs w:val="28"/>
        </w:rPr>
      </w:pPr>
      <w:r w:rsidRPr="00B11BFD">
        <w:rPr>
          <w:rFonts w:ascii="Times New Roman" w:hAnsi="Times New Roman" w:cs="Times New Roman"/>
          <w:b/>
          <w:sz w:val="28"/>
          <w:szCs w:val="28"/>
        </w:rPr>
        <w:t>Сахаров</w:t>
      </w:r>
      <w:r w:rsidR="00683E06">
        <w:rPr>
          <w:rFonts w:ascii="Times New Roman" w:hAnsi="Times New Roman" w:cs="Times New Roman"/>
          <w:b/>
          <w:sz w:val="28"/>
          <w:szCs w:val="28"/>
        </w:rPr>
        <w:t xml:space="preserve"> Д.М.</w:t>
      </w:r>
    </w:p>
    <w:p w14:paraId="742F1631" w14:textId="243B1542" w:rsidR="00920A5A" w:rsidRPr="00B11BFD" w:rsidRDefault="00E10324" w:rsidP="001C469D">
      <w:pPr>
        <w:spacing w:line="240" w:lineRule="auto"/>
        <w:ind w:firstLine="567"/>
        <w:jc w:val="both"/>
        <w:rPr>
          <w:rFonts w:ascii="Times New Roman" w:hAnsi="Times New Roman" w:cs="Times New Roman"/>
          <w:b/>
          <w:sz w:val="28"/>
          <w:szCs w:val="28"/>
        </w:rPr>
      </w:pPr>
      <w:r w:rsidRPr="00B11BFD">
        <w:rPr>
          <w:rFonts w:ascii="Times New Roman" w:hAnsi="Times New Roman" w:cs="Times New Roman"/>
          <w:b/>
          <w:sz w:val="28"/>
          <w:szCs w:val="28"/>
        </w:rPr>
        <w:t>Мировой кредитный рынок: стратегии и технологии (на английском языке)</w:t>
      </w:r>
      <w:r w:rsidR="00920A5A" w:rsidRPr="00B11BFD">
        <w:rPr>
          <w:rFonts w:ascii="Times New Roman" w:hAnsi="Times New Roman" w:cs="Times New Roman"/>
          <w:b/>
          <w:sz w:val="28"/>
          <w:szCs w:val="28"/>
        </w:rPr>
        <w:t>.</w:t>
      </w:r>
    </w:p>
    <w:p w14:paraId="4D734059" w14:textId="60D4C482" w:rsidR="007B2858" w:rsidRPr="00B11BFD" w:rsidRDefault="007B2858" w:rsidP="00167E92">
      <w:pPr>
        <w:spacing w:line="240" w:lineRule="auto"/>
        <w:ind w:firstLine="567"/>
        <w:jc w:val="both"/>
        <w:rPr>
          <w:rFonts w:ascii="Times New Roman" w:hAnsi="Times New Roman" w:cs="Times New Roman"/>
          <w:sz w:val="28"/>
          <w:szCs w:val="28"/>
        </w:rPr>
      </w:pPr>
      <w:r w:rsidRPr="00B11BFD">
        <w:rPr>
          <w:rFonts w:ascii="Times New Roman" w:hAnsi="Times New Roman" w:cs="Times New Roman"/>
          <w:bCs/>
          <w:sz w:val="28"/>
          <w:szCs w:val="28"/>
        </w:rPr>
        <w:t xml:space="preserve">Рабочая программа дисциплины </w:t>
      </w:r>
      <w:r w:rsidRPr="00B11BFD">
        <w:rPr>
          <w:rFonts w:ascii="Times New Roman" w:hAnsi="Times New Roman" w:cs="Times New Roman"/>
          <w:sz w:val="28"/>
          <w:szCs w:val="28"/>
        </w:rPr>
        <w:t>образовательной программы</w:t>
      </w:r>
      <w:r w:rsidRPr="00B11BFD">
        <w:rPr>
          <w:rFonts w:ascii="Times New Roman" w:hAnsi="Times New Roman" w:cs="Times New Roman"/>
          <w:bCs/>
          <w:sz w:val="28"/>
          <w:szCs w:val="28"/>
        </w:rPr>
        <w:t xml:space="preserve"> для студентов, обучающихся по </w:t>
      </w:r>
      <w:bookmarkStart w:id="1" w:name="OLE_LINK5"/>
      <w:bookmarkStart w:id="2" w:name="OLE_LINK4"/>
      <w:r w:rsidRPr="00B11BFD">
        <w:rPr>
          <w:rFonts w:ascii="Times New Roman" w:hAnsi="Times New Roman" w:cs="Times New Roman"/>
          <w:bCs/>
          <w:sz w:val="28"/>
          <w:szCs w:val="28"/>
        </w:rPr>
        <w:t xml:space="preserve">направлению </w:t>
      </w:r>
      <w:r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Pr="00B11BFD">
        <w:rPr>
          <w:rFonts w:ascii="Times New Roman" w:hAnsi="Times New Roman" w:cs="Times New Roman"/>
          <w:sz w:val="28"/>
          <w:szCs w:val="28"/>
        </w:rPr>
        <w:t xml:space="preserve">.01 </w:t>
      </w:r>
      <w:r w:rsidRPr="00B11BFD">
        <w:rPr>
          <w:rFonts w:ascii="Times New Roman" w:hAnsi="Times New Roman" w:cs="Times New Roman"/>
          <w:bCs/>
          <w:sz w:val="28"/>
          <w:szCs w:val="28"/>
        </w:rPr>
        <w:t>«</w:t>
      </w:r>
      <w:bookmarkEnd w:id="1"/>
      <w:bookmarkEnd w:id="2"/>
      <w:r w:rsidRPr="00B11BFD">
        <w:rPr>
          <w:rFonts w:ascii="Times New Roman" w:hAnsi="Times New Roman" w:cs="Times New Roman"/>
          <w:bCs/>
          <w:sz w:val="28"/>
          <w:szCs w:val="28"/>
        </w:rPr>
        <w:t xml:space="preserve">Экономика», </w:t>
      </w:r>
      <w:r w:rsidR="00364BEA" w:rsidRPr="00B11BFD">
        <w:rPr>
          <w:rFonts w:ascii="Times New Roman" w:hAnsi="Times New Roman" w:cs="Times New Roman"/>
          <w:bCs/>
          <w:sz w:val="28"/>
          <w:szCs w:val="28"/>
        </w:rPr>
        <w:t>направленность программы магистратуры</w:t>
      </w:r>
      <w:r w:rsidR="00CD48CE" w:rsidRPr="00B11BFD">
        <w:rPr>
          <w:rFonts w:ascii="Times New Roman" w:hAnsi="Times New Roman" w:cs="Times New Roman"/>
          <w:bCs/>
          <w:sz w:val="28"/>
          <w:szCs w:val="28"/>
        </w:rPr>
        <w:t>:</w:t>
      </w:r>
      <w:r w:rsidR="00364BEA" w:rsidRPr="00B11BFD">
        <w:rPr>
          <w:rFonts w:ascii="Times New Roman" w:hAnsi="Times New Roman" w:cs="Times New Roman"/>
          <w:bCs/>
          <w:sz w:val="28"/>
          <w:szCs w:val="28"/>
        </w:rPr>
        <w:t xml:space="preserve"> «</w:t>
      </w:r>
      <w:r w:rsidR="00E10324" w:rsidRPr="00B11BFD">
        <w:rPr>
          <w:rFonts w:ascii="Times New Roman" w:hAnsi="Times New Roman" w:cs="Times New Roman"/>
          <w:bCs/>
          <w:sz w:val="28"/>
          <w:szCs w:val="28"/>
        </w:rPr>
        <w:t>Международный финансовый рынок: стратегии и технологии (с частичной реализацией на английском языке)</w:t>
      </w:r>
      <w:r w:rsidR="00364BEA" w:rsidRPr="00B11BFD">
        <w:rPr>
          <w:rFonts w:ascii="Times New Roman" w:hAnsi="Times New Roman" w:cs="Times New Roman"/>
          <w:bCs/>
          <w:sz w:val="28"/>
          <w:szCs w:val="28"/>
        </w:rPr>
        <w:t>»</w:t>
      </w:r>
      <w:r w:rsidRPr="00B11BFD">
        <w:rPr>
          <w:rFonts w:ascii="Times New Roman" w:hAnsi="Times New Roman" w:cs="Times New Roman"/>
          <w:sz w:val="28"/>
          <w:szCs w:val="28"/>
        </w:rPr>
        <w:t xml:space="preserve"> — М.: 20</w:t>
      </w:r>
      <w:r w:rsidR="005A0157" w:rsidRPr="00B11BFD">
        <w:rPr>
          <w:rFonts w:ascii="Times New Roman" w:hAnsi="Times New Roman" w:cs="Times New Roman"/>
          <w:sz w:val="28"/>
          <w:szCs w:val="28"/>
        </w:rPr>
        <w:t>2</w:t>
      </w:r>
      <w:r w:rsidR="00F87532" w:rsidRPr="00B11BFD">
        <w:rPr>
          <w:rFonts w:ascii="Times New Roman" w:hAnsi="Times New Roman" w:cs="Times New Roman"/>
          <w:sz w:val="28"/>
          <w:szCs w:val="28"/>
        </w:rPr>
        <w:t>3</w:t>
      </w:r>
      <w:r w:rsidR="00EA4D99" w:rsidRPr="00B11BFD">
        <w:rPr>
          <w:rFonts w:ascii="Times New Roman" w:hAnsi="Times New Roman" w:cs="Times New Roman"/>
          <w:sz w:val="28"/>
          <w:szCs w:val="28"/>
        </w:rPr>
        <w:t xml:space="preserve"> - </w:t>
      </w:r>
      <w:r w:rsidR="00037288" w:rsidRPr="00B11BFD">
        <w:rPr>
          <w:rFonts w:ascii="Times New Roman" w:hAnsi="Times New Roman" w:cs="Times New Roman"/>
          <w:sz w:val="28"/>
          <w:szCs w:val="28"/>
        </w:rPr>
        <w:fldChar w:fldCharType="begin"/>
      </w:r>
      <w:r w:rsidR="00920A5A" w:rsidRPr="00B11BFD">
        <w:rPr>
          <w:rFonts w:ascii="Times New Roman" w:hAnsi="Times New Roman" w:cs="Times New Roman"/>
          <w:sz w:val="28"/>
          <w:szCs w:val="28"/>
        </w:rPr>
        <w:instrText xml:space="preserve"> NUMPAGES  \# "0"  \* MERGEFORMAT </w:instrText>
      </w:r>
      <w:r w:rsidR="00037288" w:rsidRPr="00B11BFD">
        <w:rPr>
          <w:rFonts w:ascii="Times New Roman" w:hAnsi="Times New Roman" w:cs="Times New Roman"/>
          <w:sz w:val="28"/>
          <w:szCs w:val="28"/>
        </w:rPr>
        <w:fldChar w:fldCharType="separate"/>
      </w:r>
      <w:r w:rsidR="00D56D03">
        <w:rPr>
          <w:rFonts w:ascii="Times New Roman" w:hAnsi="Times New Roman" w:cs="Times New Roman"/>
          <w:noProof/>
          <w:sz w:val="28"/>
          <w:szCs w:val="28"/>
        </w:rPr>
        <w:t>29</w:t>
      </w:r>
      <w:r w:rsidR="00037288" w:rsidRPr="00B11BFD">
        <w:rPr>
          <w:rFonts w:ascii="Times New Roman" w:hAnsi="Times New Roman" w:cs="Times New Roman"/>
          <w:sz w:val="28"/>
          <w:szCs w:val="28"/>
        </w:rPr>
        <w:fldChar w:fldCharType="end"/>
      </w:r>
      <w:r w:rsidR="00920A5A" w:rsidRPr="00B11BFD">
        <w:rPr>
          <w:rFonts w:ascii="Times New Roman" w:hAnsi="Times New Roman" w:cs="Times New Roman"/>
          <w:sz w:val="28"/>
          <w:szCs w:val="28"/>
        </w:rPr>
        <w:t> с.</w:t>
      </w:r>
    </w:p>
    <w:p w14:paraId="59787B8F" w14:textId="4EF212A7" w:rsidR="00BD63FA" w:rsidRPr="00B11BFD" w:rsidRDefault="00BD63FA" w:rsidP="00167E92">
      <w:pPr>
        <w:pStyle w:val="Normal1"/>
        <w:ind w:firstLine="540"/>
        <w:jc w:val="both"/>
        <w:rPr>
          <w:sz w:val="24"/>
          <w:szCs w:val="24"/>
        </w:rPr>
      </w:pPr>
      <w:r w:rsidRPr="00B11BFD">
        <w:rPr>
          <w:sz w:val="24"/>
          <w:szCs w:val="24"/>
        </w:rPr>
        <w:t>Д</w:t>
      </w:r>
      <w:r w:rsidR="007B2858" w:rsidRPr="00B11BFD">
        <w:rPr>
          <w:sz w:val="24"/>
          <w:szCs w:val="24"/>
        </w:rPr>
        <w:t>исциплин</w:t>
      </w:r>
      <w:r w:rsidRPr="00B11BFD">
        <w:rPr>
          <w:sz w:val="24"/>
          <w:szCs w:val="24"/>
        </w:rPr>
        <w:t>а</w:t>
      </w:r>
      <w:r w:rsidR="007B2858" w:rsidRPr="00B11BFD">
        <w:rPr>
          <w:sz w:val="24"/>
          <w:szCs w:val="24"/>
        </w:rPr>
        <w:t xml:space="preserve"> </w:t>
      </w:r>
      <w:r w:rsidR="00233C1F" w:rsidRPr="00B11BFD">
        <w:rPr>
          <w:sz w:val="24"/>
          <w:szCs w:val="24"/>
        </w:rPr>
        <w:t>«</w:t>
      </w:r>
      <w:r w:rsidR="00234C95" w:rsidRPr="00B11BFD">
        <w:rPr>
          <w:sz w:val="24"/>
          <w:szCs w:val="24"/>
        </w:rPr>
        <w:t>Мировой кредитный рынок: стратегии и технологии (на английском языке)</w:t>
      </w:r>
      <w:r w:rsidR="00233C1F" w:rsidRPr="00B11BFD">
        <w:rPr>
          <w:sz w:val="24"/>
          <w:szCs w:val="24"/>
        </w:rPr>
        <w:t>»</w:t>
      </w:r>
      <w:r w:rsidR="007B2858" w:rsidRPr="00B11BFD">
        <w:rPr>
          <w:sz w:val="24"/>
          <w:szCs w:val="24"/>
        </w:rPr>
        <w:t xml:space="preserve"> </w:t>
      </w:r>
      <w:r w:rsidR="00B54054" w:rsidRPr="00B11BFD">
        <w:rPr>
          <w:sz w:val="24"/>
          <w:szCs w:val="24"/>
        </w:rPr>
        <w:t>входит в модуль</w:t>
      </w:r>
      <w:r w:rsidR="0001526A" w:rsidRPr="00B11BFD">
        <w:rPr>
          <w:sz w:val="24"/>
          <w:szCs w:val="24"/>
        </w:rPr>
        <w:t xml:space="preserve"> дисциплин по выбору, углубляющих освоение </w:t>
      </w:r>
      <w:r w:rsidR="00BD2738" w:rsidRPr="00BD2738">
        <w:rPr>
          <w:sz w:val="24"/>
          <w:szCs w:val="24"/>
        </w:rPr>
        <w:t>программы магистратуры: «Международный финансовый рынок: стратегии и технологии (с частичной реализацией на английском языке)»</w:t>
      </w:r>
      <w:r w:rsidR="00B54054" w:rsidRPr="00B11BFD">
        <w:rPr>
          <w:sz w:val="24"/>
          <w:szCs w:val="24"/>
        </w:rPr>
        <w:t xml:space="preserve"> </w:t>
      </w:r>
      <w:r w:rsidRPr="00B11BFD">
        <w:rPr>
          <w:sz w:val="24"/>
          <w:szCs w:val="24"/>
        </w:rPr>
        <w:t>по направлению подготовки 38.0</w:t>
      </w:r>
      <w:r w:rsidR="00F65301" w:rsidRPr="00B11BFD">
        <w:rPr>
          <w:sz w:val="24"/>
          <w:szCs w:val="24"/>
        </w:rPr>
        <w:t>4</w:t>
      </w:r>
      <w:r w:rsidRPr="00B11BFD">
        <w:rPr>
          <w:sz w:val="24"/>
          <w:szCs w:val="24"/>
        </w:rPr>
        <w:t>.01 «Экономика»</w:t>
      </w:r>
      <w:r w:rsidR="000E685D" w:rsidRPr="00B11BFD">
        <w:rPr>
          <w:sz w:val="24"/>
          <w:szCs w:val="24"/>
        </w:rPr>
        <w:t>.</w:t>
      </w:r>
    </w:p>
    <w:p w14:paraId="7E2905FF" w14:textId="77777777" w:rsidR="007B2858" w:rsidRPr="00B11BFD" w:rsidRDefault="007B2858" w:rsidP="007B2858">
      <w:pPr>
        <w:pStyle w:val="Normal1"/>
        <w:ind w:firstLine="540"/>
        <w:jc w:val="both"/>
        <w:rPr>
          <w:sz w:val="24"/>
          <w:szCs w:val="24"/>
        </w:rPr>
      </w:pPr>
      <w:r w:rsidRPr="00B11BF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6D7FACE" w14:textId="6578E45E" w:rsidR="007B2858" w:rsidRDefault="007B2858" w:rsidP="007B2858">
      <w:pPr>
        <w:pStyle w:val="Normal1"/>
        <w:ind w:firstLine="540"/>
        <w:jc w:val="both"/>
        <w:rPr>
          <w:sz w:val="28"/>
          <w:szCs w:val="28"/>
        </w:rPr>
      </w:pPr>
    </w:p>
    <w:p w14:paraId="69DDDE83" w14:textId="037623C1" w:rsidR="00AB3B48" w:rsidRDefault="00AB3B48" w:rsidP="007B2858">
      <w:pPr>
        <w:pStyle w:val="Normal1"/>
        <w:ind w:firstLine="540"/>
        <w:jc w:val="both"/>
        <w:rPr>
          <w:sz w:val="28"/>
          <w:szCs w:val="28"/>
        </w:rPr>
      </w:pPr>
    </w:p>
    <w:p w14:paraId="66464CFF" w14:textId="77777777" w:rsidR="00AB3B48" w:rsidRPr="00B11BFD" w:rsidRDefault="00AB3B48" w:rsidP="007B2858">
      <w:pPr>
        <w:pStyle w:val="Normal1"/>
        <w:ind w:firstLine="540"/>
        <w:jc w:val="both"/>
        <w:rPr>
          <w:sz w:val="28"/>
          <w:szCs w:val="28"/>
        </w:rPr>
      </w:pPr>
    </w:p>
    <w:p w14:paraId="26BD6B5B" w14:textId="77777777" w:rsidR="007B2858" w:rsidRPr="00B11BFD" w:rsidRDefault="007B2858" w:rsidP="007B2858">
      <w:pPr>
        <w:jc w:val="center"/>
        <w:rPr>
          <w:rFonts w:ascii="Times New Roman" w:hAnsi="Times New Roman" w:cs="Times New Roman"/>
          <w:i/>
          <w:sz w:val="28"/>
          <w:szCs w:val="28"/>
        </w:rPr>
      </w:pPr>
      <w:r w:rsidRPr="00B11BFD">
        <w:rPr>
          <w:rFonts w:ascii="Times New Roman" w:hAnsi="Times New Roman" w:cs="Times New Roman"/>
          <w:i/>
          <w:sz w:val="28"/>
          <w:szCs w:val="28"/>
        </w:rPr>
        <w:t>Учебное издание</w:t>
      </w:r>
    </w:p>
    <w:p w14:paraId="4BCC5694" w14:textId="571A43AB" w:rsidR="005D1571" w:rsidRPr="00B11BFD" w:rsidRDefault="006C167A" w:rsidP="005D1571">
      <w:pPr>
        <w:shd w:val="clear" w:color="auto" w:fill="FFFFFF"/>
        <w:ind w:left="28"/>
        <w:jc w:val="center"/>
        <w:rPr>
          <w:rFonts w:ascii="Times New Roman" w:hAnsi="Times New Roman" w:cs="Times New Roman"/>
          <w:sz w:val="28"/>
          <w:szCs w:val="28"/>
        </w:rPr>
      </w:pPr>
      <w:r w:rsidRPr="00B11BFD">
        <w:rPr>
          <w:rFonts w:ascii="Times New Roman" w:hAnsi="Times New Roman" w:cs="Times New Roman"/>
          <w:sz w:val="28"/>
          <w:szCs w:val="28"/>
        </w:rPr>
        <w:t>МИРОВОЙ КРЕДИТНЫЙ РЫНОК: СТРАТЕГИИ И ТЕХНОЛОГИИ</w:t>
      </w:r>
      <w:r w:rsidRPr="00B11BFD">
        <w:rPr>
          <w:rFonts w:ascii="Times New Roman" w:hAnsi="Times New Roman" w:cs="Times New Roman"/>
          <w:sz w:val="28"/>
          <w:szCs w:val="28"/>
        </w:rPr>
        <w:br/>
        <w:t xml:space="preserve"> (на английском языке)</w:t>
      </w:r>
    </w:p>
    <w:p w14:paraId="79224168"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Рабочая программа дисциплины</w:t>
      </w:r>
    </w:p>
    <w:p w14:paraId="3234243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Компьютерный набор, верстка </w:t>
      </w:r>
      <w:r w:rsidR="00233C1F" w:rsidRPr="00B11BFD">
        <w:rPr>
          <w:rFonts w:ascii="Times New Roman" w:hAnsi="Times New Roman" w:cs="Times New Roman"/>
          <w:sz w:val="24"/>
          <w:szCs w:val="24"/>
        </w:rPr>
        <w:t>Д</w:t>
      </w:r>
      <w:r w:rsidR="00EA4D99" w:rsidRPr="00B11BFD">
        <w:rPr>
          <w:rFonts w:ascii="Times New Roman" w:hAnsi="Times New Roman" w:cs="Times New Roman"/>
          <w:sz w:val="24"/>
          <w:szCs w:val="24"/>
        </w:rPr>
        <w:t>.</w:t>
      </w:r>
      <w:r w:rsidR="00DC4EBB" w:rsidRPr="00B11BFD">
        <w:rPr>
          <w:rFonts w:ascii="Times New Roman" w:hAnsi="Times New Roman" w:cs="Times New Roman"/>
          <w:sz w:val="24"/>
          <w:szCs w:val="24"/>
        </w:rPr>
        <w:t xml:space="preserve"> </w:t>
      </w:r>
      <w:r w:rsidR="00233C1F" w:rsidRPr="00B11BFD">
        <w:rPr>
          <w:rFonts w:ascii="Times New Roman" w:hAnsi="Times New Roman" w:cs="Times New Roman"/>
          <w:sz w:val="24"/>
          <w:szCs w:val="24"/>
        </w:rPr>
        <w:t>М</w:t>
      </w:r>
      <w:r w:rsidR="00EA4D99" w:rsidRPr="00B11BFD">
        <w:rPr>
          <w:rFonts w:ascii="Times New Roman" w:hAnsi="Times New Roman" w:cs="Times New Roman"/>
          <w:sz w:val="24"/>
          <w:szCs w:val="24"/>
        </w:rPr>
        <w:t>.</w:t>
      </w:r>
      <w:r w:rsidR="00233C1F" w:rsidRPr="00B11BFD">
        <w:rPr>
          <w:rFonts w:ascii="Times New Roman" w:hAnsi="Times New Roman" w:cs="Times New Roman"/>
          <w:sz w:val="24"/>
          <w:szCs w:val="24"/>
        </w:rPr>
        <w:t xml:space="preserve"> Сахаров</w:t>
      </w:r>
    </w:p>
    <w:p w14:paraId="155E78D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Формат 60х90/16. Гарнитура </w:t>
      </w:r>
      <w:proofErr w:type="spellStart"/>
      <w:r w:rsidRPr="00B11BFD">
        <w:rPr>
          <w:rFonts w:ascii="Times New Roman" w:hAnsi="Times New Roman" w:cs="Times New Roman"/>
          <w:i/>
          <w:sz w:val="24"/>
          <w:szCs w:val="24"/>
          <w:lang w:val="en-US"/>
        </w:rPr>
        <w:t>TimesNewRoman</w:t>
      </w:r>
      <w:proofErr w:type="spellEnd"/>
    </w:p>
    <w:p w14:paraId="644EE403" w14:textId="5551D583" w:rsidR="007B2858" w:rsidRPr="00B11BFD" w:rsidRDefault="007B2858" w:rsidP="002B4B14">
      <w:pPr>
        <w:spacing w:after="120" w:line="240" w:lineRule="auto"/>
        <w:jc w:val="center"/>
        <w:rPr>
          <w:rFonts w:ascii="Times New Roman" w:hAnsi="Times New Roman" w:cs="Times New Roman"/>
          <w:sz w:val="24"/>
          <w:szCs w:val="24"/>
        </w:rPr>
      </w:pPr>
      <w:proofErr w:type="spellStart"/>
      <w:r w:rsidRPr="00B11BFD">
        <w:rPr>
          <w:rFonts w:ascii="Times New Roman" w:hAnsi="Times New Roman" w:cs="Times New Roman"/>
          <w:sz w:val="24"/>
          <w:szCs w:val="24"/>
        </w:rPr>
        <w:t>Усл</w:t>
      </w:r>
      <w:proofErr w:type="spellEnd"/>
      <w:r w:rsidRPr="00B11BFD">
        <w:rPr>
          <w:rFonts w:ascii="Times New Roman" w:hAnsi="Times New Roman" w:cs="Times New Roman"/>
          <w:sz w:val="24"/>
          <w:szCs w:val="24"/>
        </w:rPr>
        <w:t>. п.л.</w:t>
      </w:r>
      <w:r w:rsidR="00683E06">
        <w:rPr>
          <w:rFonts w:ascii="Times New Roman" w:hAnsi="Times New Roman" w:cs="Times New Roman"/>
          <w:sz w:val="24"/>
          <w:szCs w:val="24"/>
        </w:rPr>
        <w:t>1.</w:t>
      </w:r>
      <w:r w:rsidR="00BD2738">
        <w:rPr>
          <w:rFonts w:ascii="Times New Roman" w:hAnsi="Times New Roman" w:cs="Times New Roman"/>
          <w:sz w:val="24"/>
          <w:szCs w:val="24"/>
        </w:rPr>
        <w:t>8</w:t>
      </w:r>
      <w:r w:rsidRPr="00B11BFD">
        <w:rPr>
          <w:rFonts w:ascii="Times New Roman" w:hAnsi="Times New Roman" w:cs="Times New Roman"/>
          <w:sz w:val="24"/>
          <w:szCs w:val="24"/>
        </w:rPr>
        <w:t>. Изд. № -20</w:t>
      </w:r>
      <w:r w:rsidR="00672C2B" w:rsidRPr="00B11BFD">
        <w:rPr>
          <w:rFonts w:ascii="Times New Roman" w:hAnsi="Times New Roman" w:cs="Times New Roman"/>
          <w:sz w:val="24"/>
          <w:szCs w:val="24"/>
        </w:rPr>
        <w:t>2</w:t>
      </w:r>
      <w:r w:rsidR="00AB3B48">
        <w:rPr>
          <w:rFonts w:ascii="Times New Roman" w:hAnsi="Times New Roman" w:cs="Times New Roman"/>
          <w:sz w:val="24"/>
          <w:szCs w:val="24"/>
        </w:rPr>
        <w:t>3</w:t>
      </w:r>
      <w:r w:rsidRPr="00B11BFD">
        <w:rPr>
          <w:rFonts w:ascii="Times New Roman" w:hAnsi="Times New Roman" w:cs="Times New Roman"/>
          <w:sz w:val="24"/>
          <w:szCs w:val="24"/>
        </w:rPr>
        <w:t xml:space="preserve">. Тираж </w:t>
      </w:r>
      <w:r w:rsidR="009F66D3" w:rsidRPr="00B11BFD">
        <w:rPr>
          <w:rFonts w:ascii="Times New Roman" w:hAnsi="Times New Roman" w:cs="Times New Roman"/>
          <w:sz w:val="24"/>
          <w:szCs w:val="24"/>
        </w:rPr>
        <w:t xml:space="preserve">    </w:t>
      </w:r>
      <w:r w:rsidRPr="00B11BFD">
        <w:rPr>
          <w:rFonts w:ascii="Times New Roman" w:hAnsi="Times New Roman" w:cs="Times New Roman"/>
          <w:sz w:val="24"/>
          <w:szCs w:val="24"/>
        </w:rPr>
        <w:t xml:space="preserve"> экз. </w:t>
      </w:r>
    </w:p>
    <w:p w14:paraId="418E365C"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Заказ _________</w:t>
      </w:r>
    </w:p>
    <w:p w14:paraId="07C83726" w14:textId="168E66EF" w:rsidR="007B2858" w:rsidRDefault="007B2858" w:rsidP="002B4B14">
      <w:pPr>
        <w:spacing w:after="120" w:line="240" w:lineRule="auto"/>
        <w:jc w:val="center"/>
        <w:rPr>
          <w:rFonts w:ascii="Times New Roman" w:hAnsi="Times New Roman" w:cs="Times New Roman"/>
          <w:bCs/>
          <w:sz w:val="24"/>
          <w:szCs w:val="24"/>
        </w:rPr>
      </w:pPr>
      <w:r w:rsidRPr="00B11BFD">
        <w:rPr>
          <w:rFonts w:ascii="Times New Roman" w:hAnsi="Times New Roman" w:cs="Times New Roman"/>
          <w:bCs/>
          <w:sz w:val="24"/>
          <w:szCs w:val="24"/>
        </w:rPr>
        <w:t>Отпечатано в Финансовом университете</w:t>
      </w:r>
    </w:p>
    <w:p w14:paraId="700F918C" w14:textId="77777777" w:rsidR="00F70D93" w:rsidRPr="00B11BFD" w:rsidRDefault="00F70D93" w:rsidP="002B4B14">
      <w:pPr>
        <w:spacing w:after="120" w:line="240" w:lineRule="auto"/>
        <w:jc w:val="center"/>
        <w:rPr>
          <w:rFonts w:ascii="Times New Roman" w:hAnsi="Times New Roman" w:cs="Times New Roman"/>
          <w:bCs/>
          <w:sz w:val="24"/>
          <w:szCs w:val="24"/>
        </w:rPr>
      </w:pPr>
    </w:p>
    <w:p w14:paraId="26F86A79" w14:textId="346A9A5E" w:rsidR="007B2858" w:rsidRPr="00B11BFD" w:rsidRDefault="007B2858" w:rsidP="003E33B5">
      <w:pPr>
        <w:spacing w:after="120" w:line="240" w:lineRule="auto"/>
        <w:ind w:firstLine="5529"/>
        <w:jc w:val="both"/>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Д</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М</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 xml:space="preserve"> Сахаров</w:t>
      </w:r>
      <w:r w:rsidR="00683E06">
        <w:rPr>
          <w:rFonts w:ascii="Times New Roman" w:hAnsi="Times New Roman" w:cs="Times New Roman"/>
          <w:bCs/>
          <w:sz w:val="24"/>
          <w:szCs w:val="24"/>
        </w:rPr>
        <w:t>,</w:t>
      </w:r>
      <w:r w:rsidR="00BD2738">
        <w:rPr>
          <w:rFonts w:ascii="Times New Roman" w:hAnsi="Times New Roman" w:cs="Times New Roman"/>
          <w:bCs/>
          <w:sz w:val="24"/>
          <w:szCs w:val="24"/>
        </w:rPr>
        <w:t xml:space="preserve"> </w:t>
      </w:r>
      <w:r w:rsidR="00683E06">
        <w:rPr>
          <w:rFonts w:ascii="Times New Roman" w:hAnsi="Times New Roman" w:cs="Times New Roman"/>
          <w:bCs/>
          <w:sz w:val="24"/>
          <w:szCs w:val="24"/>
        </w:rPr>
        <w:t>2023</w:t>
      </w:r>
    </w:p>
    <w:p w14:paraId="23196A3E" w14:textId="3ABFC3A5" w:rsidR="007B2858" w:rsidRPr="00B11BFD"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Финансовый университет</w:t>
      </w:r>
      <w:r w:rsidR="00D13549" w:rsidRPr="00B11BFD">
        <w:rPr>
          <w:rFonts w:ascii="Times New Roman" w:hAnsi="Times New Roman" w:cs="Times New Roman"/>
          <w:bCs/>
          <w:sz w:val="24"/>
          <w:szCs w:val="24"/>
        </w:rPr>
        <w:t xml:space="preserve">, </w:t>
      </w:r>
      <w:r w:rsidR="00EA4D99" w:rsidRPr="00B11BFD">
        <w:rPr>
          <w:rFonts w:ascii="Times New Roman" w:hAnsi="Times New Roman" w:cs="Times New Roman"/>
          <w:bCs/>
          <w:sz w:val="24"/>
          <w:szCs w:val="24"/>
        </w:rPr>
        <w:t>20</w:t>
      </w:r>
      <w:r w:rsidR="004B416E" w:rsidRPr="00B11BFD">
        <w:rPr>
          <w:rFonts w:ascii="Times New Roman" w:hAnsi="Times New Roman" w:cs="Times New Roman"/>
          <w:bCs/>
          <w:sz w:val="24"/>
          <w:szCs w:val="24"/>
        </w:rPr>
        <w:t>2</w:t>
      </w:r>
      <w:r w:rsidR="009F66D3" w:rsidRPr="00B11BFD">
        <w:rPr>
          <w:rFonts w:ascii="Times New Roman" w:hAnsi="Times New Roman" w:cs="Times New Roman"/>
          <w:bCs/>
          <w:sz w:val="24"/>
          <w:szCs w:val="24"/>
        </w:rPr>
        <w:t>3</w:t>
      </w:r>
      <w:r w:rsidRPr="00B11BFD">
        <w:rPr>
          <w:rFonts w:ascii="Times New Roman" w:hAnsi="Times New Roman" w:cs="Times New Roman"/>
          <w:bCs/>
          <w:sz w:val="24"/>
          <w:szCs w:val="24"/>
        </w:rPr>
        <w:t xml:space="preserve"> </w:t>
      </w:r>
    </w:p>
    <w:p w14:paraId="2021F896" w14:textId="36E9423B" w:rsidR="00871E9A" w:rsidRDefault="00871E9A">
      <w:pPr>
        <w:rPr>
          <w:rFonts w:ascii="Times New Roman" w:hAnsi="Times New Roman" w:cs="Times New Roman"/>
          <w:bCs/>
          <w:sz w:val="28"/>
          <w:szCs w:val="28"/>
        </w:rPr>
      </w:pPr>
      <w:r>
        <w:rPr>
          <w:rFonts w:ascii="Times New Roman" w:hAnsi="Times New Roman" w:cs="Times New Roman"/>
          <w:bCs/>
          <w:sz w:val="28"/>
          <w:szCs w:val="28"/>
        </w:rPr>
        <w:br w:type="page"/>
      </w:r>
    </w:p>
    <w:p w14:paraId="77FE9FF2" w14:textId="77777777" w:rsidR="00F70D93" w:rsidRDefault="007B2858" w:rsidP="007B2858">
      <w:pPr>
        <w:shd w:val="clear" w:color="auto" w:fill="FFFFFF" w:themeFill="background1"/>
        <w:rPr>
          <w:noProof/>
        </w:rPr>
      </w:pPr>
      <w:r w:rsidRPr="00B11BFD">
        <w:rPr>
          <w:rFonts w:ascii="Times New Roman" w:hAnsi="Times New Roman" w:cs="Times New Roman"/>
          <w:b/>
          <w:sz w:val="28"/>
          <w:szCs w:val="28"/>
        </w:rPr>
        <w:lastRenderedPageBreak/>
        <w:t>Содержание</w:t>
      </w:r>
      <w:r w:rsidR="00037288" w:rsidRPr="00B11BFD">
        <w:rPr>
          <w:rFonts w:ascii="Times New Roman" w:hAnsi="Times New Roman" w:cs="Times New Roman"/>
          <w:b/>
          <w:sz w:val="28"/>
          <w:szCs w:val="28"/>
        </w:rPr>
        <w:fldChar w:fldCharType="begin"/>
      </w:r>
      <w:r w:rsidRPr="00B11BFD">
        <w:rPr>
          <w:rFonts w:ascii="Times New Roman" w:hAnsi="Times New Roman" w:cs="Times New Roman"/>
          <w:b/>
          <w:sz w:val="28"/>
          <w:szCs w:val="28"/>
        </w:rPr>
        <w:instrText xml:space="preserve"> TOC \o "1-3" \h \z \u </w:instrText>
      </w:r>
      <w:r w:rsidR="00037288" w:rsidRPr="00B11BFD">
        <w:rPr>
          <w:rFonts w:ascii="Times New Roman" w:hAnsi="Times New Roman" w:cs="Times New Roman"/>
          <w:b/>
          <w:sz w:val="28"/>
          <w:szCs w:val="28"/>
        </w:rPr>
        <w:fldChar w:fldCharType="separate"/>
      </w:r>
    </w:p>
    <w:p w14:paraId="7E4B0936" w14:textId="1D2DA052" w:rsidR="00F70D93" w:rsidRDefault="00DD315D">
      <w:pPr>
        <w:pStyle w:val="11"/>
        <w:rPr>
          <w:rFonts w:asciiTheme="minorHAnsi" w:eastAsiaTheme="minorEastAsia" w:hAnsiTheme="minorHAnsi" w:cstheme="minorBidi"/>
          <w:spacing w:val="0"/>
          <w:sz w:val="22"/>
          <w:szCs w:val="22"/>
        </w:rPr>
      </w:pPr>
      <w:hyperlink w:anchor="_Toc150952661" w:history="1">
        <w:r w:rsidR="00F70D93" w:rsidRPr="00D76828">
          <w:rPr>
            <w:rStyle w:val="a4"/>
          </w:rPr>
          <w:t>1.</w:t>
        </w:r>
        <w:r w:rsidR="00F70D93">
          <w:rPr>
            <w:rFonts w:asciiTheme="minorHAnsi" w:eastAsiaTheme="minorEastAsia" w:hAnsiTheme="minorHAnsi" w:cstheme="minorBidi"/>
            <w:spacing w:val="0"/>
            <w:sz w:val="22"/>
            <w:szCs w:val="22"/>
          </w:rPr>
          <w:tab/>
        </w:r>
        <w:r w:rsidR="00F70D93" w:rsidRPr="00D76828">
          <w:rPr>
            <w:rStyle w:val="a4"/>
          </w:rPr>
          <w:t>Наименование дисциплины</w:t>
        </w:r>
        <w:r w:rsidR="00F70D93">
          <w:rPr>
            <w:webHidden/>
          </w:rPr>
          <w:tab/>
        </w:r>
        <w:r w:rsidR="00F70D93">
          <w:rPr>
            <w:webHidden/>
          </w:rPr>
          <w:fldChar w:fldCharType="begin"/>
        </w:r>
        <w:r w:rsidR="00F70D93">
          <w:rPr>
            <w:webHidden/>
          </w:rPr>
          <w:instrText xml:space="preserve"> PAGEREF _Toc150952661 \h </w:instrText>
        </w:r>
        <w:r w:rsidR="00F70D93">
          <w:rPr>
            <w:webHidden/>
          </w:rPr>
        </w:r>
        <w:r w:rsidR="00F70D93">
          <w:rPr>
            <w:webHidden/>
          </w:rPr>
          <w:fldChar w:fldCharType="separate"/>
        </w:r>
        <w:r w:rsidR="00D56D03">
          <w:rPr>
            <w:webHidden/>
          </w:rPr>
          <w:t>4</w:t>
        </w:r>
        <w:r w:rsidR="00F70D93">
          <w:rPr>
            <w:webHidden/>
          </w:rPr>
          <w:fldChar w:fldCharType="end"/>
        </w:r>
      </w:hyperlink>
    </w:p>
    <w:p w14:paraId="1FAD5807" w14:textId="226ED713" w:rsidR="00F70D93" w:rsidRDefault="00DD315D">
      <w:pPr>
        <w:pStyle w:val="11"/>
        <w:rPr>
          <w:rFonts w:asciiTheme="minorHAnsi" w:eastAsiaTheme="minorEastAsia" w:hAnsiTheme="minorHAnsi" w:cstheme="minorBidi"/>
          <w:spacing w:val="0"/>
          <w:sz w:val="22"/>
          <w:szCs w:val="22"/>
        </w:rPr>
      </w:pPr>
      <w:hyperlink w:anchor="_Toc150952662" w:history="1">
        <w:r w:rsidR="00F70D93" w:rsidRPr="00D76828">
          <w:rPr>
            <w:rStyle w:val="a4"/>
          </w:rPr>
          <w:t>2.</w:t>
        </w:r>
        <w:r w:rsidR="00F70D93">
          <w:rPr>
            <w:rFonts w:asciiTheme="minorHAnsi" w:eastAsiaTheme="minorEastAsia" w:hAnsiTheme="minorHAnsi" w:cstheme="minorBidi"/>
            <w:spacing w:val="0"/>
            <w:sz w:val="22"/>
            <w:szCs w:val="22"/>
          </w:rPr>
          <w:tab/>
        </w:r>
        <w:r w:rsidR="00F70D93" w:rsidRPr="00D76828">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0D93">
          <w:rPr>
            <w:webHidden/>
          </w:rPr>
          <w:tab/>
        </w:r>
        <w:r w:rsidR="00F70D93">
          <w:rPr>
            <w:webHidden/>
          </w:rPr>
          <w:fldChar w:fldCharType="begin"/>
        </w:r>
        <w:r w:rsidR="00F70D93">
          <w:rPr>
            <w:webHidden/>
          </w:rPr>
          <w:instrText xml:space="preserve"> PAGEREF _Toc150952662 \h </w:instrText>
        </w:r>
        <w:r w:rsidR="00F70D93">
          <w:rPr>
            <w:webHidden/>
          </w:rPr>
        </w:r>
        <w:r w:rsidR="00F70D93">
          <w:rPr>
            <w:webHidden/>
          </w:rPr>
          <w:fldChar w:fldCharType="separate"/>
        </w:r>
        <w:r w:rsidR="00D56D03">
          <w:rPr>
            <w:webHidden/>
          </w:rPr>
          <w:t>4</w:t>
        </w:r>
        <w:r w:rsidR="00F70D93">
          <w:rPr>
            <w:webHidden/>
          </w:rPr>
          <w:fldChar w:fldCharType="end"/>
        </w:r>
      </w:hyperlink>
    </w:p>
    <w:p w14:paraId="5816BE50" w14:textId="0602FDA3" w:rsidR="00F70D93" w:rsidRDefault="00DD315D">
      <w:pPr>
        <w:pStyle w:val="11"/>
        <w:rPr>
          <w:rFonts w:asciiTheme="minorHAnsi" w:eastAsiaTheme="minorEastAsia" w:hAnsiTheme="minorHAnsi" w:cstheme="minorBidi"/>
          <w:spacing w:val="0"/>
          <w:sz w:val="22"/>
          <w:szCs w:val="22"/>
        </w:rPr>
      </w:pPr>
      <w:hyperlink w:anchor="_Toc150952663" w:history="1">
        <w:r w:rsidR="00F70D93" w:rsidRPr="00D76828">
          <w:rPr>
            <w:rStyle w:val="a4"/>
          </w:rPr>
          <w:t>3.</w:t>
        </w:r>
        <w:r w:rsidR="00F70D93">
          <w:rPr>
            <w:rFonts w:asciiTheme="minorHAnsi" w:eastAsiaTheme="minorEastAsia" w:hAnsiTheme="minorHAnsi" w:cstheme="minorBidi"/>
            <w:spacing w:val="0"/>
            <w:sz w:val="22"/>
            <w:szCs w:val="22"/>
          </w:rPr>
          <w:tab/>
        </w:r>
        <w:r w:rsidR="00F70D93" w:rsidRPr="00D76828">
          <w:rPr>
            <w:rStyle w:val="a4"/>
          </w:rPr>
          <w:t>Место дисциплины в структуре образовательной программы</w:t>
        </w:r>
        <w:r w:rsidR="00F70D93">
          <w:rPr>
            <w:webHidden/>
          </w:rPr>
          <w:tab/>
        </w:r>
        <w:r w:rsidR="00F70D93">
          <w:rPr>
            <w:webHidden/>
          </w:rPr>
          <w:fldChar w:fldCharType="begin"/>
        </w:r>
        <w:r w:rsidR="00F70D93">
          <w:rPr>
            <w:webHidden/>
          </w:rPr>
          <w:instrText xml:space="preserve"> PAGEREF _Toc150952663 \h </w:instrText>
        </w:r>
        <w:r w:rsidR="00F70D93">
          <w:rPr>
            <w:webHidden/>
          </w:rPr>
        </w:r>
        <w:r w:rsidR="00F70D93">
          <w:rPr>
            <w:webHidden/>
          </w:rPr>
          <w:fldChar w:fldCharType="separate"/>
        </w:r>
        <w:r w:rsidR="00D56D03">
          <w:rPr>
            <w:webHidden/>
          </w:rPr>
          <w:t>5</w:t>
        </w:r>
        <w:r w:rsidR="00F70D93">
          <w:rPr>
            <w:webHidden/>
          </w:rPr>
          <w:fldChar w:fldCharType="end"/>
        </w:r>
      </w:hyperlink>
    </w:p>
    <w:p w14:paraId="7B8FDE9F" w14:textId="2B2C5579" w:rsidR="00F70D93" w:rsidRDefault="00DD315D">
      <w:pPr>
        <w:pStyle w:val="11"/>
        <w:rPr>
          <w:rFonts w:asciiTheme="minorHAnsi" w:eastAsiaTheme="minorEastAsia" w:hAnsiTheme="minorHAnsi" w:cstheme="minorBidi"/>
          <w:spacing w:val="0"/>
          <w:sz w:val="22"/>
          <w:szCs w:val="22"/>
        </w:rPr>
      </w:pPr>
      <w:hyperlink w:anchor="_Toc150952664" w:history="1">
        <w:r w:rsidR="00F70D93" w:rsidRPr="00D76828">
          <w:rPr>
            <w:rStyle w:val="a4"/>
          </w:rPr>
          <w:t>4.</w:t>
        </w:r>
        <w:r w:rsidR="00F70D93">
          <w:rPr>
            <w:rFonts w:asciiTheme="minorHAnsi" w:eastAsiaTheme="minorEastAsia" w:hAnsiTheme="minorHAnsi" w:cstheme="minorBidi"/>
            <w:spacing w:val="0"/>
            <w:sz w:val="22"/>
            <w:szCs w:val="22"/>
          </w:rPr>
          <w:tab/>
        </w:r>
        <w:r w:rsidR="00F70D93" w:rsidRPr="00D76828">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70D93">
          <w:rPr>
            <w:webHidden/>
          </w:rPr>
          <w:tab/>
        </w:r>
        <w:r w:rsidR="00F70D93">
          <w:rPr>
            <w:webHidden/>
          </w:rPr>
          <w:fldChar w:fldCharType="begin"/>
        </w:r>
        <w:r w:rsidR="00F70D93">
          <w:rPr>
            <w:webHidden/>
          </w:rPr>
          <w:instrText xml:space="preserve"> PAGEREF _Toc150952664 \h </w:instrText>
        </w:r>
        <w:r w:rsidR="00F70D93">
          <w:rPr>
            <w:webHidden/>
          </w:rPr>
        </w:r>
        <w:r w:rsidR="00F70D93">
          <w:rPr>
            <w:webHidden/>
          </w:rPr>
          <w:fldChar w:fldCharType="separate"/>
        </w:r>
        <w:r w:rsidR="00D56D03">
          <w:rPr>
            <w:webHidden/>
          </w:rPr>
          <w:t>6</w:t>
        </w:r>
        <w:r w:rsidR="00F70D93">
          <w:rPr>
            <w:webHidden/>
          </w:rPr>
          <w:fldChar w:fldCharType="end"/>
        </w:r>
      </w:hyperlink>
    </w:p>
    <w:p w14:paraId="595C789D" w14:textId="18D9DFD2" w:rsidR="00F70D93" w:rsidRDefault="00DD315D">
      <w:pPr>
        <w:pStyle w:val="11"/>
        <w:rPr>
          <w:rFonts w:asciiTheme="minorHAnsi" w:eastAsiaTheme="minorEastAsia" w:hAnsiTheme="minorHAnsi" w:cstheme="minorBidi"/>
          <w:spacing w:val="0"/>
          <w:sz w:val="22"/>
          <w:szCs w:val="22"/>
        </w:rPr>
      </w:pPr>
      <w:hyperlink w:anchor="_Toc150952665" w:history="1">
        <w:r w:rsidR="00F70D93" w:rsidRPr="00D76828">
          <w:rPr>
            <w:rStyle w:val="a4"/>
          </w:rPr>
          <w:t>5.</w:t>
        </w:r>
        <w:r w:rsidR="00F70D93">
          <w:rPr>
            <w:rFonts w:asciiTheme="minorHAnsi" w:eastAsiaTheme="minorEastAsia" w:hAnsiTheme="minorHAnsi" w:cstheme="minorBidi"/>
            <w:spacing w:val="0"/>
            <w:sz w:val="22"/>
            <w:szCs w:val="22"/>
          </w:rPr>
          <w:tab/>
        </w:r>
        <w:r w:rsidR="00F70D93" w:rsidRPr="00D76828">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70D93">
          <w:rPr>
            <w:webHidden/>
          </w:rPr>
          <w:tab/>
        </w:r>
        <w:r w:rsidR="00F70D93">
          <w:rPr>
            <w:webHidden/>
          </w:rPr>
          <w:fldChar w:fldCharType="begin"/>
        </w:r>
        <w:r w:rsidR="00F70D93">
          <w:rPr>
            <w:webHidden/>
          </w:rPr>
          <w:instrText xml:space="preserve"> PAGEREF _Toc150952665 \h </w:instrText>
        </w:r>
        <w:r w:rsidR="00F70D93">
          <w:rPr>
            <w:webHidden/>
          </w:rPr>
        </w:r>
        <w:r w:rsidR="00F70D93">
          <w:rPr>
            <w:webHidden/>
          </w:rPr>
          <w:fldChar w:fldCharType="separate"/>
        </w:r>
        <w:r w:rsidR="00D56D03">
          <w:rPr>
            <w:webHidden/>
          </w:rPr>
          <w:t>6</w:t>
        </w:r>
        <w:r w:rsidR="00F70D93">
          <w:rPr>
            <w:webHidden/>
          </w:rPr>
          <w:fldChar w:fldCharType="end"/>
        </w:r>
      </w:hyperlink>
    </w:p>
    <w:p w14:paraId="4B8C0CCE" w14:textId="48111271" w:rsidR="00F70D93" w:rsidRDefault="00DD315D">
      <w:pPr>
        <w:pStyle w:val="11"/>
        <w:rPr>
          <w:rFonts w:asciiTheme="minorHAnsi" w:eastAsiaTheme="minorEastAsia" w:hAnsiTheme="minorHAnsi" w:cstheme="minorBidi"/>
          <w:spacing w:val="0"/>
          <w:sz w:val="22"/>
          <w:szCs w:val="22"/>
        </w:rPr>
      </w:pPr>
      <w:hyperlink w:anchor="_Toc150952666" w:history="1">
        <w:r w:rsidR="00F70D93" w:rsidRPr="00D76828">
          <w:rPr>
            <w:rStyle w:val="a4"/>
          </w:rPr>
          <w:t>5.1.</w:t>
        </w:r>
        <w:r w:rsidR="00F70D93">
          <w:rPr>
            <w:rFonts w:asciiTheme="minorHAnsi" w:eastAsiaTheme="minorEastAsia" w:hAnsiTheme="minorHAnsi" w:cstheme="minorBidi"/>
            <w:spacing w:val="0"/>
            <w:sz w:val="22"/>
            <w:szCs w:val="22"/>
          </w:rPr>
          <w:tab/>
        </w:r>
        <w:r w:rsidR="00F70D93" w:rsidRPr="00D76828">
          <w:rPr>
            <w:rStyle w:val="a4"/>
          </w:rPr>
          <w:t>Содержание дисциплины</w:t>
        </w:r>
        <w:r w:rsidR="00F70D93">
          <w:rPr>
            <w:webHidden/>
          </w:rPr>
          <w:tab/>
        </w:r>
        <w:r w:rsidR="00F70D93">
          <w:rPr>
            <w:webHidden/>
          </w:rPr>
          <w:fldChar w:fldCharType="begin"/>
        </w:r>
        <w:r w:rsidR="00F70D93">
          <w:rPr>
            <w:webHidden/>
          </w:rPr>
          <w:instrText xml:space="preserve"> PAGEREF _Toc150952666 \h </w:instrText>
        </w:r>
        <w:r w:rsidR="00F70D93">
          <w:rPr>
            <w:webHidden/>
          </w:rPr>
        </w:r>
        <w:r w:rsidR="00F70D93">
          <w:rPr>
            <w:webHidden/>
          </w:rPr>
          <w:fldChar w:fldCharType="separate"/>
        </w:r>
        <w:r w:rsidR="00D56D03">
          <w:rPr>
            <w:webHidden/>
          </w:rPr>
          <w:t>6</w:t>
        </w:r>
        <w:r w:rsidR="00F70D93">
          <w:rPr>
            <w:webHidden/>
          </w:rPr>
          <w:fldChar w:fldCharType="end"/>
        </w:r>
      </w:hyperlink>
    </w:p>
    <w:p w14:paraId="56D418A5" w14:textId="7E78C576" w:rsidR="00F70D93" w:rsidRDefault="00DD315D">
      <w:pPr>
        <w:pStyle w:val="11"/>
        <w:rPr>
          <w:rFonts w:asciiTheme="minorHAnsi" w:eastAsiaTheme="minorEastAsia" w:hAnsiTheme="minorHAnsi" w:cstheme="minorBidi"/>
          <w:spacing w:val="0"/>
          <w:sz w:val="22"/>
          <w:szCs w:val="22"/>
        </w:rPr>
      </w:pPr>
      <w:hyperlink w:anchor="_Toc150952667" w:history="1">
        <w:r w:rsidR="00F70D93" w:rsidRPr="00D76828">
          <w:rPr>
            <w:rStyle w:val="a4"/>
          </w:rPr>
          <w:t>5.2.</w:t>
        </w:r>
        <w:r w:rsidR="00F70D93">
          <w:rPr>
            <w:rFonts w:asciiTheme="minorHAnsi" w:eastAsiaTheme="minorEastAsia" w:hAnsiTheme="minorHAnsi" w:cstheme="minorBidi"/>
            <w:spacing w:val="0"/>
            <w:sz w:val="22"/>
            <w:szCs w:val="22"/>
          </w:rPr>
          <w:tab/>
        </w:r>
        <w:r w:rsidR="00F70D93" w:rsidRPr="00D76828">
          <w:rPr>
            <w:rStyle w:val="a4"/>
          </w:rPr>
          <w:t>Учебно-тематический план</w:t>
        </w:r>
        <w:r w:rsidR="00F70D93">
          <w:rPr>
            <w:webHidden/>
          </w:rPr>
          <w:tab/>
        </w:r>
        <w:r w:rsidR="00F70D93">
          <w:rPr>
            <w:webHidden/>
          </w:rPr>
          <w:fldChar w:fldCharType="begin"/>
        </w:r>
        <w:r w:rsidR="00F70D93">
          <w:rPr>
            <w:webHidden/>
          </w:rPr>
          <w:instrText xml:space="preserve"> PAGEREF _Toc150952667 \h </w:instrText>
        </w:r>
        <w:r w:rsidR="00F70D93">
          <w:rPr>
            <w:webHidden/>
          </w:rPr>
        </w:r>
        <w:r w:rsidR="00F70D93">
          <w:rPr>
            <w:webHidden/>
          </w:rPr>
          <w:fldChar w:fldCharType="separate"/>
        </w:r>
        <w:r w:rsidR="00D56D03">
          <w:rPr>
            <w:webHidden/>
          </w:rPr>
          <w:t>9</w:t>
        </w:r>
        <w:r w:rsidR="00F70D93">
          <w:rPr>
            <w:webHidden/>
          </w:rPr>
          <w:fldChar w:fldCharType="end"/>
        </w:r>
      </w:hyperlink>
    </w:p>
    <w:p w14:paraId="21C25BAB" w14:textId="75307BBF" w:rsidR="00F70D93" w:rsidRDefault="00DD315D">
      <w:pPr>
        <w:pStyle w:val="11"/>
        <w:rPr>
          <w:rFonts w:asciiTheme="minorHAnsi" w:eastAsiaTheme="minorEastAsia" w:hAnsiTheme="minorHAnsi" w:cstheme="minorBidi"/>
          <w:spacing w:val="0"/>
          <w:sz w:val="22"/>
          <w:szCs w:val="22"/>
        </w:rPr>
      </w:pPr>
      <w:hyperlink w:anchor="_Toc150952668" w:history="1">
        <w:r w:rsidR="00F70D93" w:rsidRPr="00D76828">
          <w:rPr>
            <w:rStyle w:val="a4"/>
            <w:lang w:val="en-US"/>
          </w:rPr>
          <w:t>5.3.</w:t>
        </w:r>
        <w:r w:rsidR="00F70D93">
          <w:rPr>
            <w:rFonts w:asciiTheme="minorHAnsi" w:eastAsiaTheme="minorEastAsia" w:hAnsiTheme="minorHAnsi" w:cstheme="minorBidi"/>
            <w:spacing w:val="0"/>
            <w:sz w:val="22"/>
            <w:szCs w:val="22"/>
          </w:rPr>
          <w:tab/>
        </w:r>
        <w:r w:rsidR="00F70D93" w:rsidRPr="00D76828">
          <w:rPr>
            <w:rStyle w:val="a4"/>
          </w:rPr>
          <w:t>Содержание семинарских занятий</w:t>
        </w:r>
        <w:r w:rsidR="00F70D93">
          <w:rPr>
            <w:webHidden/>
          </w:rPr>
          <w:tab/>
        </w:r>
        <w:r w:rsidR="00F70D93">
          <w:rPr>
            <w:webHidden/>
          </w:rPr>
          <w:fldChar w:fldCharType="begin"/>
        </w:r>
        <w:r w:rsidR="00F70D93">
          <w:rPr>
            <w:webHidden/>
          </w:rPr>
          <w:instrText xml:space="preserve"> PAGEREF _Toc150952668 \h </w:instrText>
        </w:r>
        <w:r w:rsidR="00F70D93">
          <w:rPr>
            <w:webHidden/>
          </w:rPr>
        </w:r>
        <w:r w:rsidR="00F70D93">
          <w:rPr>
            <w:webHidden/>
          </w:rPr>
          <w:fldChar w:fldCharType="separate"/>
        </w:r>
        <w:r w:rsidR="00D56D03">
          <w:rPr>
            <w:webHidden/>
          </w:rPr>
          <w:t>10</w:t>
        </w:r>
        <w:r w:rsidR="00F70D93">
          <w:rPr>
            <w:webHidden/>
          </w:rPr>
          <w:fldChar w:fldCharType="end"/>
        </w:r>
      </w:hyperlink>
    </w:p>
    <w:p w14:paraId="38436DE9" w14:textId="3A34832C" w:rsidR="00F70D93" w:rsidRDefault="00DD315D">
      <w:pPr>
        <w:pStyle w:val="11"/>
        <w:rPr>
          <w:rFonts w:asciiTheme="minorHAnsi" w:eastAsiaTheme="minorEastAsia" w:hAnsiTheme="minorHAnsi" w:cstheme="minorBidi"/>
          <w:spacing w:val="0"/>
          <w:sz w:val="22"/>
          <w:szCs w:val="22"/>
        </w:rPr>
      </w:pPr>
      <w:hyperlink w:anchor="_Toc150952669" w:history="1">
        <w:r w:rsidR="00F70D93" w:rsidRPr="00D76828">
          <w:rPr>
            <w:rStyle w:val="a4"/>
          </w:rPr>
          <w:t>6.</w:t>
        </w:r>
        <w:r w:rsidR="00F70D93">
          <w:rPr>
            <w:rFonts w:asciiTheme="minorHAnsi" w:eastAsiaTheme="minorEastAsia" w:hAnsiTheme="minorHAnsi" w:cstheme="minorBidi"/>
            <w:spacing w:val="0"/>
            <w:sz w:val="22"/>
            <w:szCs w:val="22"/>
          </w:rPr>
          <w:tab/>
        </w:r>
        <w:r w:rsidR="00F70D93" w:rsidRPr="00D76828">
          <w:rPr>
            <w:rStyle w:val="a4"/>
          </w:rPr>
          <w:t>Перечень учебно-методическое обеспечения для самостоятельной работы обучающихся по дисциплине</w:t>
        </w:r>
        <w:r w:rsidR="00F70D93">
          <w:rPr>
            <w:webHidden/>
          </w:rPr>
          <w:tab/>
        </w:r>
        <w:r w:rsidR="00F70D93">
          <w:rPr>
            <w:webHidden/>
          </w:rPr>
          <w:fldChar w:fldCharType="begin"/>
        </w:r>
        <w:r w:rsidR="00F70D93">
          <w:rPr>
            <w:webHidden/>
          </w:rPr>
          <w:instrText xml:space="preserve"> PAGEREF _Toc150952669 \h </w:instrText>
        </w:r>
        <w:r w:rsidR="00F70D93">
          <w:rPr>
            <w:webHidden/>
          </w:rPr>
        </w:r>
        <w:r w:rsidR="00F70D93">
          <w:rPr>
            <w:webHidden/>
          </w:rPr>
          <w:fldChar w:fldCharType="separate"/>
        </w:r>
        <w:r w:rsidR="00D56D03">
          <w:rPr>
            <w:webHidden/>
          </w:rPr>
          <w:t>13</w:t>
        </w:r>
        <w:r w:rsidR="00F70D93">
          <w:rPr>
            <w:webHidden/>
          </w:rPr>
          <w:fldChar w:fldCharType="end"/>
        </w:r>
      </w:hyperlink>
    </w:p>
    <w:p w14:paraId="0DDC65BB" w14:textId="06FD4EF6" w:rsidR="00F70D93" w:rsidRDefault="00DD315D">
      <w:pPr>
        <w:pStyle w:val="11"/>
        <w:rPr>
          <w:rFonts w:asciiTheme="minorHAnsi" w:eastAsiaTheme="minorEastAsia" w:hAnsiTheme="minorHAnsi" w:cstheme="minorBidi"/>
          <w:spacing w:val="0"/>
          <w:sz w:val="22"/>
          <w:szCs w:val="22"/>
        </w:rPr>
      </w:pPr>
      <w:hyperlink w:anchor="_Toc150952670" w:history="1">
        <w:r w:rsidR="00F70D93" w:rsidRPr="00D76828">
          <w:rPr>
            <w:rStyle w:val="a4"/>
          </w:rPr>
          <w:t>6.1. Формы внеаудиторной самостоятельной работы</w:t>
        </w:r>
        <w:r w:rsidR="00F70D93">
          <w:rPr>
            <w:webHidden/>
          </w:rPr>
          <w:tab/>
        </w:r>
        <w:r w:rsidR="00F70D93">
          <w:rPr>
            <w:webHidden/>
          </w:rPr>
          <w:fldChar w:fldCharType="begin"/>
        </w:r>
        <w:r w:rsidR="00F70D93">
          <w:rPr>
            <w:webHidden/>
          </w:rPr>
          <w:instrText xml:space="preserve"> PAGEREF _Toc150952670 \h </w:instrText>
        </w:r>
        <w:r w:rsidR="00F70D93">
          <w:rPr>
            <w:webHidden/>
          </w:rPr>
        </w:r>
        <w:r w:rsidR="00F70D93">
          <w:rPr>
            <w:webHidden/>
          </w:rPr>
          <w:fldChar w:fldCharType="separate"/>
        </w:r>
        <w:r w:rsidR="00D56D03">
          <w:rPr>
            <w:webHidden/>
          </w:rPr>
          <w:t>13</w:t>
        </w:r>
        <w:r w:rsidR="00F70D93">
          <w:rPr>
            <w:webHidden/>
          </w:rPr>
          <w:fldChar w:fldCharType="end"/>
        </w:r>
      </w:hyperlink>
    </w:p>
    <w:p w14:paraId="5B37617E" w14:textId="07CD6C3E" w:rsidR="00F70D93" w:rsidRDefault="00DD315D">
      <w:pPr>
        <w:pStyle w:val="11"/>
        <w:rPr>
          <w:rFonts w:asciiTheme="minorHAnsi" w:eastAsiaTheme="minorEastAsia" w:hAnsiTheme="minorHAnsi" w:cstheme="minorBidi"/>
          <w:spacing w:val="0"/>
          <w:sz w:val="22"/>
          <w:szCs w:val="22"/>
        </w:rPr>
      </w:pPr>
      <w:hyperlink w:anchor="_Toc150952671" w:history="1">
        <w:r w:rsidR="00F70D93" w:rsidRPr="00D76828">
          <w:rPr>
            <w:rStyle w:val="a4"/>
          </w:rPr>
          <w:t>6.2.</w:t>
        </w:r>
        <w:r w:rsidR="00F70D93">
          <w:rPr>
            <w:rFonts w:asciiTheme="minorHAnsi" w:eastAsiaTheme="minorEastAsia" w:hAnsiTheme="minorHAnsi" w:cstheme="minorBidi"/>
            <w:spacing w:val="0"/>
            <w:sz w:val="22"/>
            <w:szCs w:val="22"/>
          </w:rPr>
          <w:tab/>
        </w:r>
        <w:r w:rsidR="00F70D93" w:rsidRPr="00D76828">
          <w:rPr>
            <w:rStyle w:val="a4"/>
          </w:rPr>
          <w:t>Перечень вопросов, заданий, тем для аудиторной и внеаудиторной самостоятельной работы.</w:t>
        </w:r>
        <w:r w:rsidR="00F70D93">
          <w:rPr>
            <w:webHidden/>
          </w:rPr>
          <w:tab/>
        </w:r>
        <w:r w:rsidR="00F70D93">
          <w:rPr>
            <w:webHidden/>
          </w:rPr>
          <w:fldChar w:fldCharType="begin"/>
        </w:r>
        <w:r w:rsidR="00F70D93">
          <w:rPr>
            <w:webHidden/>
          </w:rPr>
          <w:instrText xml:space="preserve"> PAGEREF _Toc150952671 \h </w:instrText>
        </w:r>
        <w:r w:rsidR="00F70D93">
          <w:rPr>
            <w:webHidden/>
          </w:rPr>
        </w:r>
        <w:r w:rsidR="00F70D93">
          <w:rPr>
            <w:webHidden/>
          </w:rPr>
          <w:fldChar w:fldCharType="separate"/>
        </w:r>
        <w:r w:rsidR="00D56D03">
          <w:rPr>
            <w:webHidden/>
          </w:rPr>
          <w:t>14</w:t>
        </w:r>
        <w:r w:rsidR="00F70D93">
          <w:rPr>
            <w:webHidden/>
          </w:rPr>
          <w:fldChar w:fldCharType="end"/>
        </w:r>
      </w:hyperlink>
    </w:p>
    <w:p w14:paraId="76A3FF34" w14:textId="110657B8" w:rsidR="00F70D93" w:rsidRDefault="00DD315D">
      <w:pPr>
        <w:pStyle w:val="11"/>
        <w:rPr>
          <w:rFonts w:asciiTheme="minorHAnsi" w:eastAsiaTheme="minorEastAsia" w:hAnsiTheme="minorHAnsi" w:cstheme="minorBidi"/>
          <w:spacing w:val="0"/>
          <w:sz w:val="22"/>
          <w:szCs w:val="22"/>
        </w:rPr>
      </w:pPr>
      <w:hyperlink w:anchor="_Toc150952672" w:history="1">
        <w:r w:rsidR="00F70D93" w:rsidRPr="00D76828">
          <w:rPr>
            <w:rStyle w:val="a4"/>
          </w:rPr>
          <w:t>7.</w:t>
        </w:r>
        <w:r w:rsidR="00F70D93">
          <w:rPr>
            <w:rFonts w:asciiTheme="minorHAnsi" w:eastAsiaTheme="minorEastAsia" w:hAnsiTheme="minorHAnsi" w:cstheme="minorBidi"/>
            <w:spacing w:val="0"/>
            <w:sz w:val="22"/>
            <w:szCs w:val="22"/>
          </w:rPr>
          <w:tab/>
        </w:r>
        <w:r w:rsidR="00F70D93" w:rsidRPr="00D76828">
          <w:rPr>
            <w:rStyle w:val="a4"/>
          </w:rPr>
          <w:t>Фонд оценочных средств для проведения промежуточной аттестации обучающихся по дисциплине:</w:t>
        </w:r>
        <w:r w:rsidR="00F70D93">
          <w:rPr>
            <w:webHidden/>
          </w:rPr>
          <w:tab/>
        </w:r>
        <w:r w:rsidR="00F70D93">
          <w:rPr>
            <w:webHidden/>
          </w:rPr>
          <w:fldChar w:fldCharType="begin"/>
        </w:r>
        <w:r w:rsidR="00F70D93">
          <w:rPr>
            <w:webHidden/>
          </w:rPr>
          <w:instrText xml:space="preserve"> PAGEREF _Toc150952672 \h </w:instrText>
        </w:r>
        <w:r w:rsidR="00F70D93">
          <w:rPr>
            <w:webHidden/>
          </w:rPr>
        </w:r>
        <w:r w:rsidR="00F70D93">
          <w:rPr>
            <w:webHidden/>
          </w:rPr>
          <w:fldChar w:fldCharType="separate"/>
        </w:r>
        <w:r w:rsidR="00D56D03">
          <w:rPr>
            <w:webHidden/>
          </w:rPr>
          <w:t>16</w:t>
        </w:r>
        <w:r w:rsidR="00F70D93">
          <w:rPr>
            <w:webHidden/>
          </w:rPr>
          <w:fldChar w:fldCharType="end"/>
        </w:r>
      </w:hyperlink>
    </w:p>
    <w:p w14:paraId="0C826554" w14:textId="6C02AE0A" w:rsidR="00F70D93" w:rsidRDefault="00DD315D">
      <w:pPr>
        <w:pStyle w:val="11"/>
        <w:rPr>
          <w:rFonts w:asciiTheme="minorHAnsi" w:eastAsiaTheme="minorEastAsia" w:hAnsiTheme="minorHAnsi" w:cstheme="minorBidi"/>
          <w:spacing w:val="0"/>
          <w:sz w:val="22"/>
          <w:szCs w:val="22"/>
        </w:rPr>
      </w:pPr>
      <w:hyperlink w:anchor="_Toc150952673" w:history="1">
        <w:r w:rsidR="00F70D93" w:rsidRPr="00D76828">
          <w:rPr>
            <w:rStyle w:val="a4"/>
          </w:rPr>
          <w:t>Типовые контрольные задания или иные материалы, необходимые для оценки знаний, умений, владений.</w:t>
        </w:r>
        <w:r w:rsidR="00F70D93">
          <w:rPr>
            <w:webHidden/>
          </w:rPr>
          <w:tab/>
        </w:r>
        <w:r w:rsidR="00F70D93">
          <w:rPr>
            <w:webHidden/>
          </w:rPr>
          <w:fldChar w:fldCharType="begin"/>
        </w:r>
        <w:r w:rsidR="00F70D93">
          <w:rPr>
            <w:webHidden/>
          </w:rPr>
          <w:instrText xml:space="preserve"> PAGEREF _Toc150952673 \h </w:instrText>
        </w:r>
        <w:r w:rsidR="00F70D93">
          <w:rPr>
            <w:webHidden/>
          </w:rPr>
        </w:r>
        <w:r w:rsidR="00F70D93">
          <w:rPr>
            <w:webHidden/>
          </w:rPr>
          <w:fldChar w:fldCharType="separate"/>
        </w:r>
        <w:r w:rsidR="00D56D03">
          <w:rPr>
            <w:webHidden/>
          </w:rPr>
          <w:t>16</w:t>
        </w:r>
        <w:r w:rsidR="00F70D93">
          <w:rPr>
            <w:webHidden/>
          </w:rPr>
          <w:fldChar w:fldCharType="end"/>
        </w:r>
      </w:hyperlink>
    </w:p>
    <w:p w14:paraId="01760FAD" w14:textId="2F7174C9" w:rsidR="00F70D93" w:rsidRDefault="00DD315D">
      <w:pPr>
        <w:pStyle w:val="11"/>
        <w:rPr>
          <w:rFonts w:asciiTheme="minorHAnsi" w:eastAsiaTheme="minorEastAsia" w:hAnsiTheme="minorHAnsi" w:cstheme="minorBidi"/>
          <w:spacing w:val="0"/>
          <w:sz w:val="22"/>
          <w:szCs w:val="22"/>
        </w:rPr>
      </w:pPr>
      <w:hyperlink w:anchor="_Toc150952674" w:history="1">
        <w:r w:rsidR="00F70D93" w:rsidRPr="00D76828">
          <w:rPr>
            <w:rStyle w:val="a4"/>
          </w:rPr>
          <w:t>Методические материалы, определяющие процедуры оценивания знаний, умений и владений</w:t>
        </w:r>
        <w:r w:rsidR="00F70D93">
          <w:rPr>
            <w:webHidden/>
          </w:rPr>
          <w:tab/>
        </w:r>
        <w:r w:rsidR="00F70D93">
          <w:rPr>
            <w:webHidden/>
          </w:rPr>
          <w:fldChar w:fldCharType="begin"/>
        </w:r>
        <w:r w:rsidR="00F70D93">
          <w:rPr>
            <w:webHidden/>
          </w:rPr>
          <w:instrText xml:space="preserve"> PAGEREF _Toc150952674 \h </w:instrText>
        </w:r>
        <w:r w:rsidR="00F70D93">
          <w:rPr>
            <w:webHidden/>
          </w:rPr>
        </w:r>
        <w:r w:rsidR="00F70D93">
          <w:rPr>
            <w:webHidden/>
          </w:rPr>
          <w:fldChar w:fldCharType="separate"/>
        </w:r>
        <w:r w:rsidR="00D56D03">
          <w:rPr>
            <w:webHidden/>
          </w:rPr>
          <w:t>21</w:t>
        </w:r>
        <w:r w:rsidR="00F70D93">
          <w:rPr>
            <w:webHidden/>
          </w:rPr>
          <w:fldChar w:fldCharType="end"/>
        </w:r>
      </w:hyperlink>
    </w:p>
    <w:p w14:paraId="29441041" w14:textId="679FE91F" w:rsidR="00F70D93" w:rsidRDefault="00DD315D">
      <w:pPr>
        <w:pStyle w:val="11"/>
        <w:rPr>
          <w:rFonts w:asciiTheme="minorHAnsi" w:eastAsiaTheme="minorEastAsia" w:hAnsiTheme="minorHAnsi" w:cstheme="minorBidi"/>
          <w:spacing w:val="0"/>
          <w:sz w:val="22"/>
          <w:szCs w:val="22"/>
        </w:rPr>
      </w:pPr>
      <w:hyperlink w:anchor="_Toc150952675" w:history="1">
        <w:r w:rsidR="00F70D93" w:rsidRPr="00D76828">
          <w:rPr>
            <w:rStyle w:val="a4"/>
          </w:rPr>
          <w:t>8.</w:t>
        </w:r>
        <w:r w:rsidR="00F70D93">
          <w:rPr>
            <w:rFonts w:asciiTheme="minorHAnsi" w:eastAsiaTheme="minorEastAsia" w:hAnsiTheme="minorHAnsi" w:cstheme="minorBidi"/>
            <w:spacing w:val="0"/>
            <w:sz w:val="22"/>
            <w:szCs w:val="22"/>
          </w:rPr>
          <w:tab/>
        </w:r>
        <w:r w:rsidR="00F70D93" w:rsidRPr="00D76828">
          <w:rPr>
            <w:rStyle w:val="a4"/>
          </w:rPr>
          <w:t>Перечень основной и дополнительной учебной литературы, необходимой для освоения дисциплины:</w:t>
        </w:r>
        <w:r w:rsidR="00F70D93">
          <w:rPr>
            <w:webHidden/>
          </w:rPr>
          <w:tab/>
        </w:r>
        <w:r w:rsidR="00F70D93">
          <w:rPr>
            <w:webHidden/>
          </w:rPr>
          <w:fldChar w:fldCharType="begin"/>
        </w:r>
        <w:r w:rsidR="00F70D93">
          <w:rPr>
            <w:webHidden/>
          </w:rPr>
          <w:instrText xml:space="preserve"> PAGEREF _Toc150952675 \h </w:instrText>
        </w:r>
        <w:r w:rsidR="00F70D93">
          <w:rPr>
            <w:webHidden/>
          </w:rPr>
        </w:r>
        <w:r w:rsidR="00F70D93">
          <w:rPr>
            <w:webHidden/>
          </w:rPr>
          <w:fldChar w:fldCharType="separate"/>
        </w:r>
        <w:r w:rsidR="00D56D03">
          <w:rPr>
            <w:webHidden/>
          </w:rPr>
          <w:t>21</w:t>
        </w:r>
        <w:r w:rsidR="00F70D93">
          <w:rPr>
            <w:webHidden/>
          </w:rPr>
          <w:fldChar w:fldCharType="end"/>
        </w:r>
      </w:hyperlink>
    </w:p>
    <w:p w14:paraId="33304E21" w14:textId="4D0C5D47" w:rsidR="00F70D93" w:rsidRDefault="00DD315D">
      <w:pPr>
        <w:pStyle w:val="11"/>
        <w:rPr>
          <w:rFonts w:asciiTheme="minorHAnsi" w:eastAsiaTheme="minorEastAsia" w:hAnsiTheme="minorHAnsi" w:cstheme="minorBidi"/>
          <w:spacing w:val="0"/>
          <w:sz w:val="22"/>
          <w:szCs w:val="22"/>
        </w:rPr>
      </w:pPr>
      <w:hyperlink w:anchor="_Toc150952676" w:history="1">
        <w:r w:rsidR="00F70D93" w:rsidRPr="00D76828">
          <w:rPr>
            <w:rStyle w:val="a4"/>
          </w:rPr>
          <w:t>9.</w:t>
        </w:r>
        <w:r w:rsidR="00F70D93">
          <w:rPr>
            <w:rFonts w:asciiTheme="minorHAnsi" w:eastAsiaTheme="minorEastAsia" w:hAnsiTheme="minorHAnsi" w:cstheme="minorBidi"/>
            <w:spacing w:val="0"/>
            <w:sz w:val="22"/>
            <w:szCs w:val="22"/>
          </w:rPr>
          <w:tab/>
        </w:r>
        <w:r w:rsidR="00F70D93" w:rsidRPr="00D76828">
          <w:rPr>
            <w:rStyle w:val="a4"/>
          </w:rPr>
          <w:t>Перечень ресурсов информационно-телекоммуникационной сети «Интернет», необходимых для освоения дисциплины:</w:t>
        </w:r>
        <w:r w:rsidR="00F70D93">
          <w:rPr>
            <w:webHidden/>
          </w:rPr>
          <w:tab/>
        </w:r>
        <w:r w:rsidR="00F70D93">
          <w:rPr>
            <w:webHidden/>
          </w:rPr>
          <w:fldChar w:fldCharType="begin"/>
        </w:r>
        <w:r w:rsidR="00F70D93">
          <w:rPr>
            <w:webHidden/>
          </w:rPr>
          <w:instrText xml:space="preserve"> PAGEREF _Toc150952676 \h </w:instrText>
        </w:r>
        <w:r w:rsidR="00F70D93">
          <w:rPr>
            <w:webHidden/>
          </w:rPr>
        </w:r>
        <w:r w:rsidR="00F70D93">
          <w:rPr>
            <w:webHidden/>
          </w:rPr>
          <w:fldChar w:fldCharType="separate"/>
        </w:r>
        <w:r w:rsidR="00D56D03">
          <w:rPr>
            <w:webHidden/>
          </w:rPr>
          <w:t>22</w:t>
        </w:r>
        <w:r w:rsidR="00F70D93">
          <w:rPr>
            <w:webHidden/>
          </w:rPr>
          <w:fldChar w:fldCharType="end"/>
        </w:r>
      </w:hyperlink>
    </w:p>
    <w:p w14:paraId="5F321606" w14:textId="7473A5AC" w:rsidR="00F70D93" w:rsidRDefault="00DD315D">
      <w:pPr>
        <w:pStyle w:val="11"/>
        <w:rPr>
          <w:rFonts w:asciiTheme="minorHAnsi" w:eastAsiaTheme="minorEastAsia" w:hAnsiTheme="minorHAnsi" w:cstheme="minorBidi"/>
          <w:spacing w:val="0"/>
          <w:sz w:val="22"/>
          <w:szCs w:val="22"/>
        </w:rPr>
      </w:pPr>
      <w:hyperlink w:anchor="_Toc150952677" w:history="1">
        <w:r w:rsidR="00F70D93" w:rsidRPr="00D76828">
          <w:rPr>
            <w:rStyle w:val="a4"/>
          </w:rPr>
          <w:t>10.</w:t>
        </w:r>
        <w:r w:rsidR="00F70D93">
          <w:rPr>
            <w:rFonts w:asciiTheme="minorHAnsi" w:eastAsiaTheme="minorEastAsia" w:hAnsiTheme="minorHAnsi" w:cstheme="minorBidi"/>
            <w:spacing w:val="0"/>
            <w:sz w:val="22"/>
            <w:szCs w:val="22"/>
          </w:rPr>
          <w:tab/>
        </w:r>
        <w:r w:rsidR="00F70D93" w:rsidRPr="00D76828">
          <w:rPr>
            <w:rStyle w:val="a4"/>
          </w:rPr>
          <w:t>Методические указания для обучающихся по освоению дисциплины</w:t>
        </w:r>
        <w:r w:rsidR="00F70D93">
          <w:rPr>
            <w:webHidden/>
          </w:rPr>
          <w:tab/>
        </w:r>
        <w:r w:rsidR="00F70D93">
          <w:rPr>
            <w:webHidden/>
          </w:rPr>
          <w:fldChar w:fldCharType="begin"/>
        </w:r>
        <w:r w:rsidR="00F70D93">
          <w:rPr>
            <w:webHidden/>
          </w:rPr>
          <w:instrText xml:space="preserve"> PAGEREF _Toc150952677 \h </w:instrText>
        </w:r>
        <w:r w:rsidR="00F70D93">
          <w:rPr>
            <w:webHidden/>
          </w:rPr>
        </w:r>
        <w:r w:rsidR="00F70D93">
          <w:rPr>
            <w:webHidden/>
          </w:rPr>
          <w:fldChar w:fldCharType="separate"/>
        </w:r>
        <w:r w:rsidR="00D56D03">
          <w:rPr>
            <w:webHidden/>
          </w:rPr>
          <w:t>24</w:t>
        </w:r>
        <w:r w:rsidR="00F70D93">
          <w:rPr>
            <w:webHidden/>
          </w:rPr>
          <w:fldChar w:fldCharType="end"/>
        </w:r>
      </w:hyperlink>
    </w:p>
    <w:p w14:paraId="1F83D80F" w14:textId="2289C058" w:rsidR="00F70D93" w:rsidRDefault="00DD315D">
      <w:pPr>
        <w:pStyle w:val="11"/>
        <w:rPr>
          <w:rFonts w:asciiTheme="minorHAnsi" w:eastAsiaTheme="minorEastAsia" w:hAnsiTheme="minorHAnsi" w:cstheme="minorBidi"/>
          <w:spacing w:val="0"/>
          <w:sz w:val="22"/>
          <w:szCs w:val="22"/>
        </w:rPr>
      </w:pPr>
      <w:hyperlink w:anchor="_Toc150952678" w:history="1">
        <w:r w:rsidR="00F70D93" w:rsidRPr="00D76828">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0D93">
          <w:rPr>
            <w:webHidden/>
          </w:rPr>
          <w:tab/>
        </w:r>
        <w:r w:rsidR="00F70D93">
          <w:rPr>
            <w:webHidden/>
          </w:rPr>
          <w:fldChar w:fldCharType="begin"/>
        </w:r>
        <w:r w:rsidR="00F70D93">
          <w:rPr>
            <w:webHidden/>
          </w:rPr>
          <w:instrText xml:space="preserve"> PAGEREF _Toc150952678 \h </w:instrText>
        </w:r>
        <w:r w:rsidR="00F70D93">
          <w:rPr>
            <w:webHidden/>
          </w:rPr>
        </w:r>
        <w:r w:rsidR="00F70D93">
          <w:rPr>
            <w:webHidden/>
          </w:rPr>
          <w:fldChar w:fldCharType="separate"/>
        </w:r>
        <w:r w:rsidR="00D56D03">
          <w:rPr>
            <w:webHidden/>
          </w:rPr>
          <w:t>28</w:t>
        </w:r>
        <w:r w:rsidR="00F70D93">
          <w:rPr>
            <w:webHidden/>
          </w:rPr>
          <w:fldChar w:fldCharType="end"/>
        </w:r>
      </w:hyperlink>
    </w:p>
    <w:p w14:paraId="20047A96" w14:textId="5EFC1D1B" w:rsidR="00F70D93" w:rsidRDefault="00DD315D">
      <w:pPr>
        <w:pStyle w:val="11"/>
        <w:rPr>
          <w:rFonts w:asciiTheme="minorHAnsi" w:eastAsiaTheme="minorEastAsia" w:hAnsiTheme="minorHAnsi" w:cstheme="minorBidi"/>
          <w:spacing w:val="0"/>
          <w:sz w:val="22"/>
          <w:szCs w:val="22"/>
        </w:rPr>
      </w:pPr>
      <w:hyperlink w:anchor="_Toc150952679" w:history="1">
        <w:r w:rsidR="00F70D93" w:rsidRPr="00D76828">
          <w:rPr>
            <w:rStyle w:val="a4"/>
          </w:rPr>
          <w:t>11. 1. Комплект лицензионного программного обеспечения:</w:t>
        </w:r>
        <w:r w:rsidR="00F70D93">
          <w:rPr>
            <w:webHidden/>
          </w:rPr>
          <w:tab/>
        </w:r>
        <w:r w:rsidR="00F70D93">
          <w:rPr>
            <w:webHidden/>
          </w:rPr>
          <w:fldChar w:fldCharType="begin"/>
        </w:r>
        <w:r w:rsidR="00F70D93">
          <w:rPr>
            <w:webHidden/>
          </w:rPr>
          <w:instrText xml:space="preserve"> PAGEREF _Toc150952679 \h </w:instrText>
        </w:r>
        <w:r w:rsidR="00F70D93">
          <w:rPr>
            <w:webHidden/>
          </w:rPr>
        </w:r>
        <w:r w:rsidR="00F70D93">
          <w:rPr>
            <w:webHidden/>
          </w:rPr>
          <w:fldChar w:fldCharType="separate"/>
        </w:r>
        <w:r w:rsidR="00D56D03">
          <w:rPr>
            <w:webHidden/>
          </w:rPr>
          <w:t>28</w:t>
        </w:r>
        <w:r w:rsidR="00F70D93">
          <w:rPr>
            <w:webHidden/>
          </w:rPr>
          <w:fldChar w:fldCharType="end"/>
        </w:r>
      </w:hyperlink>
    </w:p>
    <w:p w14:paraId="66DF9CBD" w14:textId="4E0F6088" w:rsidR="00F70D93" w:rsidRDefault="00DD315D">
      <w:pPr>
        <w:pStyle w:val="11"/>
        <w:rPr>
          <w:rFonts w:asciiTheme="minorHAnsi" w:eastAsiaTheme="minorEastAsia" w:hAnsiTheme="minorHAnsi" w:cstheme="minorBidi"/>
          <w:spacing w:val="0"/>
          <w:sz w:val="22"/>
          <w:szCs w:val="22"/>
        </w:rPr>
      </w:pPr>
      <w:hyperlink w:anchor="_Toc150952680" w:history="1">
        <w:r w:rsidR="00F70D93" w:rsidRPr="00D76828">
          <w:rPr>
            <w:rStyle w:val="a4"/>
          </w:rPr>
          <w:t>11.2. Современные профессиональные базы данных и информационные справочные системы</w:t>
        </w:r>
        <w:r w:rsidR="00F70D93">
          <w:rPr>
            <w:webHidden/>
          </w:rPr>
          <w:tab/>
        </w:r>
        <w:r w:rsidR="00F70D93">
          <w:rPr>
            <w:webHidden/>
          </w:rPr>
          <w:fldChar w:fldCharType="begin"/>
        </w:r>
        <w:r w:rsidR="00F70D93">
          <w:rPr>
            <w:webHidden/>
          </w:rPr>
          <w:instrText xml:space="preserve"> PAGEREF _Toc150952680 \h </w:instrText>
        </w:r>
        <w:r w:rsidR="00F70D93">
          <w:rPr>
            <w:webHidden/>
          </w:rPr>
        </w:r>
        <w:r w:rsidR="00F70D93">
          <w:rPr>
            <w:webHidden/>
          </w:rPr>
          <w:fldChar w:fldCharType="separate"/>
        </w:r>
        <w:r w:rsidR="00D56D03">
          <w:rPr>
            <w:webHidden/>
          </w:rPr>
          <w:t>28</w:t>
        </w:r>
        <w:r w:rsidR="00F70D93">
          <w:rPr>
            <w:webHidden/>
          </w:rPr>
          <w:fldChar w:fldCharType="end"/>
        </w:r>
      </w:hyperlink>
    </w:p>
    <w:p w14:paraId="2B8CED1B" w14:textId="2A27A2B0" w:rsidR="00F70D93" w:rsidRDefault="00DD315D">
      <w:pPr>
        <w:pStyle w:val="11"/>
        <w:rPr>
          <w:rFonts w:asciiTheme="minorHAnsi" w:eastAsiaTheme="minorEastAsia" w:hAnsiTheme="minorHAnsi" w:cstheme="minorBidi"/>
          <w:spacing w:val="0"/>
          <w:sz w:val="22"/>
          <w:szCs w:val="22"/>
        </w:rPr>
      </w:pPr>
      <w:hyperlink w:anchor="_Toc150952681" w:history="1">
        <w:r w:rsidR="00F70D93" w:rsidRPr="00D76828">
          <w:rPr>
            <w:rStyle w:val="a4"/>
          </w:rPr>
          <w:t>11.3. Сертифицированные программные и аппаратные средства защиты информации</w:t>
        </w:r>
        <w:r w:rsidR="00F70D93">
          <w:rPr>
            <w:webHidden/>
          </w:rPr>
          <w:tab/>
        </w:r>
        <w:r w:rsidR="00F70D93">
          <w:rPr>
            <w:webHidden/>
          </w:rPr>
          <w:fldChar w:fldCharType="begin"/>
        </w:r>
        <w:r w:rsidR="00F70D93">
          <w:rPr>
            <w:webHidden/>
          </w:rPr>
          <w:instrText xml:space="preserve"> PAGEREF _Toc150952681 \h </w:instrText>
        </w:r>
        <w:r w:rsidR="00F70D93">
          <w:rPr>
            <w:webHidden/>
          </w:rPr>
        </w:r>
        <w:r w:rsidR="00F70D93">
          <w:rPr>
            <w:webHidden/>
          </w:rPr>
          <w:fldChar w:fldCharType="separate"/>
        </w:r>
        <w:r w:rsidR="00D56D03">
          <w:rPr>
            <w:webHidden/>
          </w:rPr>
          <w:t>29</w:t>
        </w:r>
        <w:r w:rsidR="00F70D93">
          <w:rPr>
            <w:webHidden/>
          </w:rPr>
          <w:fldChar w:fldCharType="end"/>
        </w:r>
      </w:hyperlink>
    </w:p>
    <w:p w14:paraId="5870F49B" w14:textId="027F0327" w:rsidR="00F70D93" w:rsidRDefault="00DD315D">
      <w:pPr>
        <w:pStyle w:val="11"/>
        <w:rPr>
          <w:rFonts w:asciiTheme="minorHAnsi" w:eastAsiaTheme="minorEastAsia" w:hAnsiTheme="minorHAnsi" w:cstheme="minorBidi"/>
          <w:spacing w:val="0"/>
          <w:sz w:val="22"/>
          <w:szCs w:val="22"/>
        </w:rPr>
      </w:pPr>
      <w:hyperlink w:anchor="_Toc150952682" w:history="1">
        <w:r w:rsidR="00F70D93" w:rsidRPr="00D76828">
          <w:rPr>
            <w:rStyle w:val="a4"/>
          </w:rPr>
          <w:t>12 Описание материально-технической базы, необходимой для осуществления образовательного процесса по дисциплине</w:t>
        </w:r>
        <w:r w:rsidR="00F70D93">
          <w:rPr>
            <w:webHidden/>
          </w:rPr>
          <w:tab/>
        </w:r>
        <w:r w:rsidR="00F70D93">
          <w:rPr>
            <w:webHidden/>
          </w:rPr>
          <w:fldChar w:fldCharType="begin"/>
        </w:r>
        <w:r w:rsidR="00F70D93">
          <w:rPr>
            <w:webHidden/>
          </w:rPr>
          <w:instrText xml:space="preserve"> PAGEREF _Toc150952682 \h </w:instrText>
        </w:r>
        <w:r w:rsidR="00F70D93">
          <w:rPr>
            <w:webHidden/>
          </w:rPr>
        </w:r>
        <w:r w:rsidR="00F70D93">
          <w:rPr>
            <w:webHidden/>
          </w:rPr>
          <w:fldChar w:fldCharType="separate"/>
        </w:r>
        <w:r w:rsidR="00D56D03">
          <w:rPr>
            <w:webHidden/>
          </w:rPr>
          <w:t>29</w:t>
        </w:r>
        <w:r w:rsidR="00F70D93">
          <w:rPr>
            <w:webHidden/>
          </w:rPr>
          <w:fldChar w:fldCharType="end"/>
        </w:r>
      </w:hyperlink>
    </w:p>
    <w:p w14:paraId="72AA8014" w14:textId="59FB585A" w:rsidR="00BD2738" w:rsidRPr="00BD2738" w:rsidRDefault="00037288" w:rsidP="00BD2738">
      <w:pPr>
        <w:shd w:val="clear" w:color="auto" w:fill="FFFFFF" w:themeFill="background1"/>
        <w:rPr>
          <w:rFonts w:ascii="Times New Roman" w:hAnsi="Times New Roman" w:cs="Times New Roman"/>
          <w:sz w:val="28"/>
          <w:szCs w:val="28"/>
        </w:rPr>
      </w:pPr>
      <w:r w:rsidRPr="00B11BFD">
        <w:rPr>
          <w:rFonts w:ascii="Times New Roman" w:hAnsi="Times New Roman" w:cs="Times New Roman"/>
          <w:sz w:val="28"/>
          <w:szCs w:val="28"/>
        </w:rPr>
        <w:fldChar w:fldCharType="end"/>
      </w:r>
      <w:r w:rsidR="00A14BBF" w:rsidRPr="00B11BFD">
        <w:rPr>
          <w:rFonts w:ascii="Times New Roman" w:hAnsi="Times New Roman" w:cs="Times New Roman"/>
          <w:sz w:val="28"/>
          <w:szCs w:val="28"/>
        </w:rPr>
        <w:br w:type="page"/>
      </w:r>
    </w:p>
    <w:p w14:paraId="7EE0BDB4" w14:textId="6091728B" w:rsidR="007B2858" w:rsidRPr="00B11BFD"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B11BFD">
        <w:rPr>
          <w:rFonts w:ascii="Times New Roman" w:hAnsi="Times New Roman" w:cs="Times New Roman"/>
          <w:sz w:val="28"/>
          <w:szCs w:val="28"/>
          <w:lang w:val="en-US"/>
        </w:rPr>
        <w:lastRenderedPageBreak/>
        <w:t xml:space="preserve"> </w:t>
      </w:r>
      <w:bookmarkStart w:id="3" w:name="_Toc150952661"/>
      <w:r w:rsidR="007B2858" w:rsidRPr="00B11BFD">
        <w:rPr>
          <w:rFonts w:ascii="Times New Roman" w:hAnsi="Times New Roman" w:cs="Times New Roman"/>
          <w:sz w:val="28"/>
          <w:szCs w:val="28"/>
        </w:rPr>
        <w:t>Наименование дисциплины</w:t>
      </w:r>
      <w:bookmarkEnd w:id="3"/>
    </w:p>
    <w:p w14:paraId="0EDAAD63" w14:textId="597C60E7" w:rsidR="007B2858" w:rsidRPr="00B11BFD" w:rsidRDefault="00FB5665" w:rsidP="00FB5665">
      <w:pPr>
        <w:shd w:val="clear" w:color="auto" w:fill="FFFFFF"/>
        <w:ind w:left="28"/>
        <w:jc w:val="both"/>
        <w:rPr>
          <w:rFonts w:ascii="Times New Roman" w:hAnsi="Times New Roman" w:cs="Times New Roman"/>
          <w:bCs/>
          <w:sz w:val="28"/>
          <w:szCs w:val="28"/>
        </w:rPr>
      </w:pPr>
      <w:r w:rsidRPr="00B11BFD">
        <w:rPr>
          <w:rFonts w:ascii="Times New Roman" w:hAnsi="Times New Roman" w:cs="Times New Roman"/>
          <w:bCs/>
          <w:sz w:val="28"/>
          <w:szCs w:val="28"/>
        </w:rPr>
        <w:t>Наименование дисциплины</w:t>
      </w:r>
      <w:r w:rsidR="00E17818" w:rsidRPr="00B11BFD">
        <w:rPr>
          <w:rFonts w:ascii="Times New Roman" w:hAnsi="Times New Roman" w:cs="Times New Roman"/>
          <w:bCs/>
          <w:sz w:val="28"/>
          <w:szCs w:val="28"/>
        </w:rPr>
        <w:t>:</w:t>
      </w:r>
      <w:r w:rsidR="007B2858" w:rsidRPr="00B11BFD">
        <w:rPr>
          <w:rFonts w:ascii="Times New Roman" w:hAnsi="Times New Roman" w:cs="Times New Roman"/>
          <w:bCs/>
          <w:sz w:val="28"/>
          <w:szCs w:val="28"/>
        </w:rPr>
        <w:t xml:space="preserve"> «</w:t>
      </w:r>
      <w:r w:rsidR="006C167A" w:rsidRPr="00B11BFD">
        <w:rPr>
          <w:rFonts w:ascii="Times New Roman" w:hAnsi="Times New Roman" w:cs="Times New Roman"/>
          <w:sz w:val="28"/>
          <w:szCs w:val="28"/>
        </w:rPr>
        <w:t>Мировой кредитный рынок: стратегии и технологии (на английском языке)</w:t>
      </w:r>
      <w:r w:rsidR="007B2858" w:rsidRPr="00B11BFD">
        <w:rPr>
          <w:rFonts w:ascii="Times New Roman" w:hAnsi="Times New Roman" w:cs="Times New Roman"/>
          <w:bCs/>
          <w:sz w:val="28"/>
          <w:szCs w:val="28"/>
        </w:rPr>
        <w:t>».</w:t>
      </w:r>
    </w:p>
    <w:p w14:paraId="763A6057" w14:textId="314FEDAA" w:rsidR="00D80402"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B11BFD">
        <w:rPr>
          <w:rFonts w:ascii="Times New Roman" w:hAnsi="Times New Roman" w:cs="Times New Roman"/>
          <w:sz w:val="28"/>
          <w:szCs w:val="28"/>
        </w:rPr>
        <w:t xml:space="preserve"> </w:t>
      </w:r>
      <w:bookmarkStart w:id="4" w:name="_Toc150952662"/>
      <w:r w:rsidR="0058631D" w:rsidRPr="00B11BF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25D64BA" w14:textId="77777777" w:rsidR="00BD2738" w:rsidRPr="00BD2738" w:rsidRDefault="00BD2738" w:rsidP="00BD2738"/>
    <w:p w14:paraId="2511C142" w14:textId="001847F4" w:rsidR="0043373B" w:rsidRPr="00B11BFD" w:rsidRDefault="0043373B" w:rsidP="0043373B">
      <w:pPr>
        <w:jc w:val="right"/>
        <w:rPr>
          <w:rFonts w:ascii="Times New Roman" w:hAnsi="Times New Roman" w:cs="Times New Roman"/>
          <w:sz w:val="24"/>
          <w:szCs w:val="24"/>
        </w:rPr>
      </w:pPr>
      <w:r w:rsidRPr="00B11BFD">
        <w:rPr>
          <w:rFonts w:ascii="Times New Roman" w:hAnsi="Times New Roman" w:cs="Times New Roman"/>
          <w:sz w:val="24"/>
          <w:szCs w:val="24"/>
        </w:rPr>
        <w:t>Таблица 1</w:t>
      </w:r>
    </w:p>
    <w:tbl>
      <w:tblPr>
        <w:tblStyle w:val="af3"/>
        <w:tblW w:w="10348" w:type="dxa"/>
        <w:tblInd w:w="-714" w:type="dxa"/>
        <w:tblLook w:val="04A0" w:firstRow="1" w:lastRow="0" w:firstColumn="1" w:lastColumn="0" w:noHBand="0" w:noVBand="1"/>
      </w:tblPr>
      <w:tblGrid>
        <w:gridCol w:w="988"/>
        <w:gridCol w:w="2182"/>
        <w:gridCol w:w="2784"/>
        <w:gridCol w:w="4394"/>
      </w:tblGrid>
      <w:tr w:rsidR="00B11BFD" w:rsidRPr="00B11BFD" w14:paraId="66EB62A4" w14:textId="77777777" w:rsidTr="00F70D93">
        <w:trPr>
          <w:trHeight w:val="889"/>
          <w:tblHeader/>
        </w:trPr>
        <w:tc>
          <w:tcPr>
            <w:tcW w:w="988" w:type="dxa"/>
          </w:tcPr>
          <w:p w14:paraId="388EDE58"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Код компе-</w:t>
            </w:r>
            <w:proofErr w:type="spellStart"/>
            <w:r w:rsidRPr="00B11BFD">
              <w:rPr>
                <w:rFonts w:ascii="Times New Roman" w:eastAsiaTheme="minorEastAsia" w:hAnsi="Times New Roman" w:cs="Times New Roman"/>
                <w:b/>
              </w:rPr>
              <w:t>тенции</w:t>
            </w:r>
            <w:proofErr w:type="spellEnd"/>
          </w:p>
        </w:tc>
        <w:tc>
          <w:tcPr>
            <w:tcW w:w="2182" w:type="dxa"/>
          </w:tcPr>
          <w:p w14:paraId="5BF4AFCE"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Наименование компетенции</w:t>
            </w:r>
          </w:p>
        </w:tc>
        <w:tc>
          <w:tcPr>
            <w:tcW w:w="2784" w:type="dxa"/>
          </w:tcPr>
          <w:p w14:paraId="550969DF"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Индикаторы достижения компетенции</w:t>
            </w:r>
            <w:r w:rsidRPr="00B11BFD">
              <w:rPr>
                <w:rStyle w:val="af7"/>
                <w:rFonts w:ascii="Times New Roman" w:eastAsiaTheme="minorEastAsia" w:hAnsi="Times New Roman" w:cs="Times New Roman"/>
                <w:b/>
              </w:rPr>
              <w:footnoteReference w:id="1"/>
            </w:r>
          </w:p>
        </w:tc>
        <w:tc>
          <w:tcPr>
            <w:tcW w:w="4394" w:type="dxa"/>
          </w:tcPr>
          <w:p w14:paraId="652F6966" w14:textId="6612050E" w:rsidR="00D80402" w:rsidRPr="00B11BFD" w:rsidRDefault="00D80402" w:rsidP="00F70D93">
            <w:pPr>
              <w:rPr>
                <w:rFonts w:ascii="Times New Roman" w:eastAsiaTheme="minorEastAsia" w:hAnsi="Times New Roman" w:cs="Times New Roman"/>
                <w:b/>
              </w:rPr>
            </w:pPr>
            <w:r w:rsidRPr="00B11BFD">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B11BFD" w:rsidRPr="00B11BFD" w14:paraId="16F295CC" w14:textId="77777777" w:rsidTr="00F70D93">
        <w:trPr>
          <w:trHeight w:val="1912"/>
        </w:trPr>
        <w:tc>
          <w:tcPr>
            <w:tcW w:w="988" w:type="dxa"/>
          </w:tcPr>
          <w:p w14:paraId="4579E448" w14:textId="357178E4" w:rsidR="00D80402" w:rsidRPr="00C8317A" w:rsidRDefault="00D80402" w:rsidP="00EF46E0">
            <w:pPr>
              <w:rPr>
                <w:rFonts w:ascii="Times New Roman" w:hAnsi="Times New Roman" w:cs="Times New Roman"/>
                <w:sz w:val="24"/>
                <w:szCs w:val="24"/>
              </w:rPr>
            </w:pPr>
            <w:r w:rsidRPr="00C8317A">
              <w:rPr>
                <w:rFonts w:ascii="Times New Roman" w:hAnsi="Times New Roman" w:cs="Times New Roman"/>
                <w:sz w:val="24"/>
                <w:szCs w:val="24"/>
              </w:rPr>
              <w:t>ПК-</w:t>
            </w:r>
            <w:r w:rsidR="00547BFC" w:rsidRPr="00C8317A">
              <w:rPr>
                <w:rFonts w:ascii="Times New Roman" w:hAnsi="Times New Roman" w:cs="Times New Roman"/>
                <w:sz w:val="24"/>
                <w:szCs w:val="24"/>
              </w:rPr>
              <w:t>1</w:t>
            </w:r>
          </w:p>
        </w:tc>
        <w:tc>
          <w:tcPr>
            <w:tcW w:w="2182" w:type="dxa"/>
          </w:tcPr>
          <w:p w14:paraId="7037664F" w14:textId="7516F442" w:rsidR="00D80402" w:rsidRPr="00C8317A" w:rsidRDefault="00CC0075" w:rsidP="00691637">
            <w:pPr>
              <w:rPr>
                <w:rFonts w:ascii="Times New Roman" w:hAnsi="Times New Roman" w:cs="Times New Roman"/>
                <w:sz w:val="24"/>
                <w:szCs w:val="24"/>
              </w:rPr>
            </w:pPr>
            <w:r w:rsidRPr="00C8317A">
              <w:rPr>
                <w:rFonts w:ascii="Times New Roman" w:hAnsi="Times New Roman" w:cs="Times New Roman"/>
                <w:sz w:val="24"/>
                <w:szCs w:val="24"/>
              </w:rPr>
              <w:t>Способность анализировать состояние международного финансового рынка, выявлять основные тенденции его развития и принимать управленческие решения по осуществлению операций на всех сегментах и со всеми продуктами</w:t>
            </w:r>
            <w:r w:rsidR="009256DB" w:rsidRPr="00C8317A">
              <w:rPr>
                <w:rFonts w:ascii="Times New Roman" w:hAnsi="Times New Roman" w:cs="Times New Roman"/>
                <w:sz w:val="24"/>
                <w:szCs w:val="24"/>
              </w:rPr>
              <w:t xml:space="preserve"> </w:t>
            </w:r>
            <w:r w:rsidRPr="00C8317A">
              <w:rPr>
                <w:rFonts w:ascii="Times New Roman" w:hAnsi="Times New Roman" w:cs="Times New Roman"/>
                <w:sz w:val="24"/>
                <w:szCs w:val="24"/>
              </w:rPr>
              <w:t xml:space="preserve">международного финансового рынка. </w:t>
            </w:r>
          </w:p>
        </w:tc>
        <w:tc>
          <w:tcPr>
            <w:tcW w:w="2784" w:type="dxa"/>
          </w:tcPr>
          <w:p w14:paraId="55E56AD6" w14:textId="6A3AF85D" w:rsidR="00547BFC" w:rsidRPr="00C8317A" w:rsidRDefault="00667CCE" w:rsidP="00547BFC">
            <w:pPr>
              <w:pStyle w:val="af0"/>
              <w:numPr>
                <w:ilvl w:val="0"/>
                <w:numId w:val="28"/>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32F4B566" w14:textId="77777777" w:rsidR="00547BFC" w:rsidRPr="00C8317A" w:rsidRDefault="00547BFC" w:rsidP="00547BFC">
            <w:pPr>
              <w:pStyle w:val="af0"/>
              <w:tabs>
                <w:tab w:val="left" w:pos="278"/>
              </w:tabs>
              <w:ind w:left="0"/>
              <w:rPr>
                <w:rFonts w:ascii="Times New Roman" w:eastAsiaTheme="minorHAnsi" w:hAnsi="Times New Roman"/>
                <w:sz w:val="24"/>
                <w:szCs w:val="24"/>
              </w:rPr>
            </w:pPr>
          </w:p>
          <w:p w14:paraId="5B8D5B29" w14:textId="119EDB4A" w:rsidR="00F2391A" w:rsidRDefault="00F2391A" w:rsidP="00547BFC">
            <w:pPr>
              <w:pStyle w:val="af0"/>
              <w:tabs>
                <w:tab w:val="left" w:pos="278"/>
              </w:tabs>
              <w:ind w:left="0"/>
              <w:rPr>
                <w:rFonts w:ascii="Times New Roman" w:eastAsiaTheme="minorHAnsi" w:hAnsi="Times New Roman"/>
                <w:sz w:val="24"/>
                <w:szCs w:val="24"/>
              </w:rPr>
            </w:pPr>
          </w:p>
          <w:p w14:paraId="164F5BE9" w14:textId="77777777" w:rsidR="00F70D93" w:rsidRPr="00C8317A" w:rsidRDefault="00F70D93" w:rsidP="00547BFC">
            <w:pPr>
              <w:pStyle w:val="af0"/>
              <w:tabs>
                <w:tab w:val="left" w:pos="278"/>
              </w:tabs>
              <w:ind w:left="0"/>
              <w:rPr>
                <w:rFonts w:ascii="Times New Roman" w:eastAsiaTheme="minorHAnsi" w:hAnsi="Times New Roman"/>
                <w:sz w:val="24"/>
                <w:szCs w:val="24"/>
              </w:rPr>
            </w:pPr>
          </w:p>
          <w:p w14:paraId="7DBD60F3" w14:textId="77777777" w:rsidR="00D80402" w:rsidRDefault="00667CCE" w:rsidP="00F70D93">
            <w:pPr>
              <w:pStyle w:val="af0"/>
              <w:numPr>
                <w:ilvl w:val="0"/>
                <w:numId w:val="28"/>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r w:rsidR="00F70D93" w:rsidRPr="00C8317A">
              <w:rPr>
                <w:rFonts w:ascii="Times New Roman" w:eastAsiaTheme="minorHAnsi" w:hAnsi="Times New Roman"/>
                <w:sz w:val="24"/>
                <w:szCs w:val="24"/>
              </w:rPr>
              <w:t xml:space="preserve"> </w:t>
            </w:r>
          </w:p>
          <w:p w14:paraId="59192304" w14:textId="77777777" w:rsidR="00FB01C2" w:rsidRDefault="00FB01C2" w:rsidP="00FB01C2">
            <w:pPr>
              <w:tabs>
                <w:tab w:val="left" w:pos="278"/>
              </w:tabs>
              <w:rPr>
                <w:rFonts w:ascii="Times New Roman" w:hAnsi="Times New Roman"/>
                <w:sz w:val="24"/>
                <w:szCs w:val="24"/>
              </w:rPr>
            </w:pPr>
          </w:p>
          <w:p w14:paraId="6E862C6A" w14:textId="77777777" w:rsidR="00FB01C2" w:rsidRDefault="00FB01C2" w:rsidP="00FB01C2">
            <w:pPr>
              <w:tabs>
                <w:tab w:val="left" w:pos="278"/>
              </w:tabs>
              <w:rPr>
                <w:rFonts w:ascii="Times New Roman" w:hAnsi="Times New Roman"/>
                <w:sz w:val="24"/>
                <w:szCs w:val="24"/>
              </w:rPr>
            </w:pPr>
          </w:p>
          <w:p w14:paraId="389F339F" w14:textId="1ED86422" w:rsidR="00FB01C2" w:rsidRPr="00FB01C2" w:rsidRDefault="00FB01C2" w:rsidP="00FB01C2">
            <w:pPr>
              <w:tabs>
                <w:tab w:val="left" w:pos="278"/>
              </w:tabs>
              <w:rPr>
                <w:rFonts w:ascii="Times New Roman" w:hAnsi="Times New Roman"/>
                <w:sz w:val="24"/>
                <w:szCs w:val="24"/>
              </w:rPr>
            </w:pPr>
          </w:p>
        </w:tc>
        <w:tc>
          <w:tcPr>
            <w:tcW w:w="4394" w:type="dxa"/>
          </w:tcPr>
          <w:p w14:paraId="18C1C102" w14:textId="56EB901C" w:rsidR="009256DB" w:rsidRPr="00C8317A" w:rsidRDefault="009256DB"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 xml:space="preserve">Знание </w:t>
            </w:r>
            <w:r w:rsidRPr="00C8317A">
              <w:rPr>
                <w:rFonts w:ascii="Times New Roman" w:eastAsiaTheme="minorEastAsia" w:hAnsi="Times New Roman" w:cs="Times New Roman"/>
                <w:sz w:val="24"/>
                <w:szCs w:val="24"/>
              </w:rPr>
              <w:t>терминологии и методологической базы</w:t>
            </w:r>
            <w:r w:rsidR="004537C4" w:rsidRPr="00C8317A">
              <w:rPr>
                <w:rFonts w:ascii="Times New Roman" w:eastAsiaTheme="minorEastAsia" w:hAnsi="Times New Roman" w:cs="Times New Roman"/>
                <w:sz w:val="24"/>
                <w:szCs w:val="24"/>
              </w:rPr>
              <w:t>, необходим</w:t>
            </w:r>
            <w:r w:rsidRPr="00C8317A">
              <w:rPr>
                <w:rFonts w:ascii="Times New Roman" w:eastAsiaTheme="minorEastAsia" w:hAnsi="Times New Roman" w:cs="Times New Roman"/>
                <w:sz w:val="24"/>
                <w:szCs w:val="24"/>
              </w:rPr>
              <w:t>ой для исследования</w:t>
            </w:r>
            <w:r w:rsidR="004537C4" w:rsidRPr="00C8317A">
              <w:rPr>
                <w:rFonts w:ascii="Times New Roman" w:eastAsiaTheme="minorEastAsia" w:hAnsi="Times New Roman" w:cs="Times New Roman"/>
                <w:sz w:val="24"/>
                <w:szCs w:val="24"/>
              </w:rPr>
              <w:t xml:space="preserve"> </w:t>
            </w:r>
            <w:r w:rsidR="00E02B77" w:rsidRPr="00C8317A">
              <w:rPr>
                <w:rFonts w:ascii="Times New Roman" w:eastAsiaTheme="minorEastAsia" w:hAnsi="Times New Roman" w:cs="Times New Roman"/>
                <w:sz w:val="24"/>
                <w:szCs w:val="24"/>
              </w:rPr>
              <w:t>мирового кредитного рынка</w:t>
            </w:r>
            <w:r w:rsidRPr="00C8317A">
              <w:rPr>
                <w:rFonts w:ascii="Times New Roman" w:eastAsiaTheme="minorEastAsia" w:hAnsi="Times New Roman" w:cs="Times New Roman"/>
                <w:sz w:val="24"/>
                <w:szCs w:val="24"/>
              </w:rPr>
              <w:t>,</w:t>
            </w:r>
            <w:r w:rsidRPr="00C8317A">
              <w:rPr>
                <w:rFonts w:ascii="Times New Roman" w:eastAsiaTheme="minorEastAsia" w:hAnsi="Times New Roman" w:cs="Times New Roman"/>
                <w:bCs/>
                <w:sz w:val="24"/>
                <w:szCs w:val="24"/>
              </w:rPr>
              <w:t xml:space="preserve"> структуры</w:t>
            </w:r>
            <w:r w:rsidRPr="00C8317A">
              <w:rPr>
                <w:rFonts w:ascii="Times New Roman" w:eastAsiaTheme="minorEastAsia" w:hAnsi="Times New Roman" w:cs="Times New Roman"/>
                <w:sz w:val="24"/>
                <w:szCs w:val="24"/>
              </w:rPr>
              <w:t xml:space="preserve"> мирового кредитного рынка и современных форм международного кредитования;</w:t>
            </w:r>
          </w:p>
          <w:p w14:paraId="6E03E108" w14:textId="33E88C3C" w:rsidR="009256DB" w:rsidRPr="00C8317A" w:rsidRDefault="009256DB" w:rsidP="009256DB">
            <w:pPr>
              <w:rPr>
                <w:rFonts w:ascii="Times New Roman" w:eastAsiaTheme="minorEastAsia" w:hAnsi="Times New Roman" w:cs="Times New Roman"/>
                <w:sz w:val="24"/>
                <w:szCs w:val="24"/>
              </w:rPr>
            </w:pPr>
            <w:r w:rsidRPr="00C8317A">
              <w:rPr>
                <w:rFonts w:ascii="Times New Roman" w:eastAsiaTheme="minorEastAsia" w:hAnsi="Times New Roman" w:cs="Times New Roman"/>
                <w:b/>
                <w:sz w:val="24"/>
                <w:szCs w:val="24"/>
              </w:rPr>
              <w:t>Умение</w:t>
            </w:r>
            <w:r w:rsidR="004537C4" w:rsidRPr="00C8317A">
              <w:rPr>
                <w:rFonts w:ascii="Times New Roman" w:eastAsiaTheme="minorEastAsia" w:hAnsi="Times New Roman" w:cs="Times New Roman"/>
                <w:sz w:val="24"/>
                <w:szCs w:val="24"/>
              </w:rPr>
              <w:t xml:space="preserve"> формулировать</w:t>
            </w:r>
            <w:r w:rsidR="007C3656" w:rsidRPr="00C8317A">
              <w:rPr>
                <w:rFonts w:ascii="Times New Roman" w:eastAsiaTheme="minorEastAsia" w:hAnsi="Times New Roman" w:cs="Times New Roman"/>
                <w:sz w:val="24"/>
                <w:szCs w:val="24"/>
              </w:rPr>
              <w:t xml:space="preserve"> цели и</w:t>
            </w:r>
            <w:r w:rsidR="004537C4" w:rsidRPr="00C8317A">
              <w:rPr>
                <w:rFonts w:ascii="Times New Roman" w:eastAsiaTheme="minorEastAsia" w:hAnsi="Times New Roman" w:cs="Times New Roman"/>
                <w:sz w:val="24"/>
                <w:szCs w:val="24"/>
              </w:rPr>
              <w:t xml:space="preserve"> задачи исследовани</w:t>
            </w:r>
            <w:r w:rsidR="007C3656" w:rsidRPr="00C8317A">
              <w:rPr>
                <w:rFonts w:ascii="Times New Roman" w:eastAsiaTheme="minorEastAsia" w:hAnsi="Times New Roman" w:cs="Times New Roman"/>
                <w:sz w:val="24"/>
                <w:szCs w:val="24"/>
              </w:rPr>
              <w:t>й</w:t>
            </w:r>
            <w:r w:rsidR="00E02B77" w:rsidRPr="00C8317A">
              <w:rPr>
                <w:rFonts w:ascii="Times New Roman" w:eastAsiaTheme="minorEastAsia" w:hAnsi="Times New Roman" w:cs="Times New Roman"/>
                <w:sz w:val="24"/>
                <w:szCs w:val="24"/>
              </w:rPr>
              <w:t xml:space="preserve"> мирового кредитного рынка</w:t>
            </w:r>
            <w:r w:rsidR="007C3656" w:rsidRPr="00C8317A">
              <w:rPr>
                <w:rFonts w:ascii="Times New Roman" w:eastAsiaTheme="minorEastAsia" w:hAnsi="Times New Roman" w:cs="Times New Roman"/>
                <w:sz w:val="24"/>
                <w:szCs w:val="24"/>
              </w:rPr>
              <w:t>, а также самостоятельно осуществлять исследования</w:t>
            </w:r>
            <w:r w:rsidR="004537C4" w:rsidRPr="00C8317A">
              <w:rPr>
                <w:rFonts w:ascii="Times New Roman" w:eastAsiaTheme="minorEastAsia" w:hAnsi="Times New Roman" w:cs="Times New Roman"/>
                <w:sz w:val="24"/>
                <w:szCs w:val="24"/>
              </w:rPr>
              <w:t xml:space="preserve"> </w:t>
            </w:r>
            <w:r w:rsidR="00E02B77" w:rsidRPr="00C8317A">
              <w:rPr>
                <w:rFonts w:ascii="Times New Roman" w:eastAsiaTheme="minorEastAsia" w:hAnsi="Times New Roman" w:cs="Times New Roman"/>
                <w:sz w:val="24"/>
                <w:szCs w:val="24"/>
              </w:rPr>
              <w:t>мирового кредитного рынка</w:t>
            </w:r>
            <w:r w:rsidRPr="00C8317A">
              <w:rPr>
                <w:rFonts w:ascii="Times New Roman" w:eastAsiaTheme="minorEastAsia" w:hAnsi="Times New Roman" w:cs="Times New Roman"/>
                <w:sz w:val="24"/>
                <w:szCs w:val="24"/>
              </w:rPr>
              <w:t>,</w:t>
            </w:r>
            <w:r w:rsidRPr="00C8317A">
              <w:rPr>
                <w:rFonts w:ascii="Times New Roman" w:eastAsiaTheme="minorEastAsia" w:hAnsi="Times New Roman" w:cs="Times New Roman"/>
                <w:bCs/>
                <w:sz w:val="24"/>
                <w:szCs w:val="24"/>
              </w:rPr>
              <w:t xml:space="preserve"> оценивать различные инструменты и продукты мирового кредитного рынка;</w:t>
            </w:r>
          </w:p>
          <w:p w14:paraId="25DCD835" w14:textId="198E325F" w:rsidR="009256DB" w:rsidRPr="00C8317A" w:rsidRDefault="009256DB" w:rsidP="009256DB">
            <w:pPr>
              <w:rPr>
                <w:rFonts w:ascii="Times New Roman" w:eastAsiaTheme="minorEastAsia" w:hAnsi="Times New Roman" w:cs="Times New Roman"/>
                <w:sz w:val="24"/>
                <w:szCs w:val="24"/>
              </w:rPr>
            </w:pPr>
          </w:p>
          <w:p w14:paraId="7957AA63" w14:textId="21E8C2E6" w:rsidR="004537C4" w:rsidRPr="00C8317A" w:rsidRDefault="00734F72"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Знание</w:t>
            </w:r>
            <w:r w:rsidRPr="00C8317A">
              <w:rPr>
                <w:rFonts w:ascii="Times New Roman" w:eastAsiaTheme="minorEastAsia" w:hAnsi="Times New Roman" w:cs="Times New Roman"/>
                <w:sz w:val="24"/>
                <w:szCs w:val="24"/>
              </w:rPr>
              <w:t xml:space="preserve"> особенностей</w:t>
            </w:r>
            <w:r w:rsidR="004537C4" w:rsidRPr="00C8317A">
              <w:rPr>
                <w:rFonts w:ascii="Times New Roman" w:eastAsiaTheme="minorEastAsia" w:hAnsi="Times New Roman" w:cs="Times New Roman"/>
                <w:sz w:val="24"/>
                <w:szCs w:val="24"/>
              </w:rPr>
              <w:t xml:space="preserve"> </w:t>
            </w:r>
            <w:r w:rsidR="00D41E29" w:rsidRPr="00C8317A">
              <w:rPr>
                <w:rFonts w:ascii="Times New Roman" w:eastAsiaTheme="minorEastAsia" w:hAnsi="Times New Roman" w:cs="Times New Roman"/>
                <w:sz w:val="24"/>
                <w:szCs w:val="24"/>
              </w:rPr>
              <w:t>управления рисками, возникающими при работе на мировом кредитном рынке</w:t>
            </w:r>
            <w:r w:rsidR="004537C4" w:rsidRPr="00C8317A">
              <w:rPr>
                <w:rFonts w:ascii="Times New Roman" w:eastAsiaTheme="minorEastAsia" w:hAnsi="Times New Roman" w:cs="Times New Roman"/>
                <w:sz w:val="24"/>
                <w:szCs w:val="24"/>
              </w:rPr>
              <w:t>;</w:t>
            </w:r>
          </w:p>
          <w:p w14:paraId="333093F9" w14:textId="1319A9C9" w:rsidR="004537C4" w:rsidRPr="00C8317A" w:rsidRDefault="00734F72"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 xml:space="preserve">Умение </w:t>
            </w:r>
            <w:r w:rsidRPr="00C8317A">
              <w:rPr>
                <w:rFonts w:ascii="Times New Roman" w:eastAsiaTheme="minorEastAsia" w:hAnsi="Times New Roman" w:cs="Times New Roman"/>
                <w:sz w:val="24"/>
                <w:szCs w:val="24"/>
              </w:rPr>
              <w:t xml:space="preserve">применять полученные знания при проведении анализа деятельности участников мирового кредитного рынка, </w:t>
            </w:r>
            <w:r w:rsidR="00D41E29" w:rsidRPr="00C8317A">
              <w:rPr>
                <w:rFonts w:ascii="Times New Roman" w:eastAsiaTheme="minorEastAsia" w:hAnsi="Times New Roman" w:cs="Times New Roman"/>
                <w:sz w:val="24"/>
                <w:szCs w:val="24"/>
              </w:rPr>
              <w:t>управлять рисками, возникающими при работе на мировом кредитном рынке</w:t>
            </w:r>
            <w:r w:rsidR="00F70D93">
              <w:rPr>
                <w:rFonts w:ascii="Times New Roman" w:eastAsiaTheme="minorEastAsia" w:hAnsi="Times New Roman" w:cs="Times New Roman"/>
                <w:sz w:val="24"/>
                <w:szCs w:val="24"/>
              </w:rPr>
              <w:t>.</w:t>
            </w:r>
          </w:p>
          <w:p w14:paraId="26EAC0C9" w14:textId="1F171E5B" w:rsidR="00D80402" w:rsidRPr="00C8317A" w:rsidRDefault="00D80402" w:rsidP="00370D9C">
            <w:pPr>
              <w:rPr>
                <w:rFonts w:ascii="Times New Roman" w:hAnsi="Times New Roman" w:cs="Times New Roman"/>
                <w:sz w:val="24"/>
                <w:szCs w:val="24"/>
              </w:rPr>
            </w:pPr>
          </w:p>
        </w:tc>
      </w:tr>
      <w:tr w:rsidR="00B11BFD" w:rsidRPr="00B11BFD" w14:paraId="3598530C" w14:textId="77777777" w:rsidTr="00F70D93">
        <w:trPr>
          <w:trHeight w:val="8313"/>
        </w:trPr>
        <w:tc>
          <w:tcPr>
            <w:tcW w:w="988" w:type="dxa"/>
          </w:tcPr>
          <w:p w14:paraId="73695E1E" w14:textId="49B823E6" w:rsidR="002460C3" w:rsidRPr="00C8317A" w:rsidRDefault="00582559" w:rsidP="00EF46E0">
            <w:pPr>
              <w:rPr>
                <w:rFonts w:ascii="Times New Roman" w:hAnsi="Times New Roman" w:cs="Times New Roman"/>
                <w:sz w:val="24"/>
                <w:szCs w:val="24"/>
              </w:rPr>
            </w:pPr>
            <w:r w:rsidRPr="00C8317A">
              <w:rPr>
                <w:rFonts w:ascii="Times New Roman" w:hAnsi="Times New Roman" w:cs="Times New Roman"/>
                <w:sz w:val="24"/>
                <w:szCs w:val="24"/>
              </w:rPr>
              <w:lastRenderedPageBreak/>
              <w:t>П</w:t>
            </w:r>
            <w:r w:rsidR="002460C3" w:rsidRPr="00C8317A">
              <w:rPr>
                <w:rFonts w:ascii="Times New Roman" w:hAnsi="Times New Roman" w:cs="Times New Roman"/>
                <w:sz w:val="24"/>
                <w:szCs w:val="24"/>
              </w:rPr>
              <w:t>К</w:t>
            </w:r>
            <w:r w:rsidR="004E1731" w:rsidRPr="00C8317A">
              <w:rPr>
                <w:rFonts w:ascii="Times New Roman" w:hAnsi="Times New Roman" w:cs="Times New Roman"/>
                <w:sz w:val="24"/>
                <w:szCs w:val="24"/>
              </w:rPr>
              <w:t>Н</w:t>
            </w:r>
            <w:r w:rsidR="002460C3" w:rsidRPr="00C8317A">
              <w:rPr>
                <w:rFonts w:ascii="Times New Roman" w:hAnsi="Times New Roman" w:cs="Times New Roman"/>
                <w:sz w:val="24"/>
                <w:szCs w:val="24"/>
              </w:rPr>
              <w:t>-</w:t>
            </w:r>
            <w:r w:rsidR="004E1731" w:rsidRPr="00C8317A">
              <w:rPr>
                <w:rFonts w:ascii="Times New Roman" w:hAnsi="Times New Roman" w:cs="Times New Roman"/>
                <w:sz w:val="24"/>
                <w:szCs w:val="24"/>
              </w:rPr>
              <w:t>1</w:t>
            </w:r>
          </w:p>
        </w:tc>
        <w:tc>
          <w:tcPr>
            <w:tcW w:w="2182" w:type="dxa"/>
          </w:tcPr>
          <w:p w14:paraId="2C4C88C8" w14:textId="7416B240" w:rsidR="002460C3" w:rsidRPr="00C8317A" w:rsidRDefault="00CB1C13" w:rsidP="00CB1C13">
            <w:pPr>
              <w:rPr>
                <w:rFonts w:ascii="Times New Roman" w:hAnsi="Times New Roman" w:cs="Times New Roman"/>
                <w:sz w:val="24"/>
                <w:szCs w:val="24"/>
              </w:rPr>
            </w:pPr>
            <w:r w:rsidRPr="00C8317A">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p>
        </w:tc>
        <w:tc>
          <w:tcPr>
            <w:tcW w:w="2784" w:type="dxa"/>
          </w:tcPr>
          <w:p w14:paraId="5DE0F18B" w14:textId="69269247"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7C69D5D" w14:textId="336E00DD" w:rsidR="009F031D" w:rsidRDefault="009F031D" w:rsidP="009F031D">
            <w:pPr>
              <w:tabs>
                <w:tab w:val="left" w:pos="278"/>
              </w:tabs>
              <w:rPr>
                <w:rFonts w:ascii="Times New Roman" w:hAnsi="Times New Roman"/>
                <w:sz w:val="24"/>
                <w:szCs w:val="24"/>
              </w:rPr>
            </w:pPr>
          </w:p>
          <w:p w14:paraId="521DAEC9" w14:textId="302E8C4B"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7C74915" w14:textId="27411008"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7B62DDA5" w14:textId="309DAFA6" w:rsidR="00061186" w:rsidRPr="00C8317A" w:rsidRDefault="00061186" w:rsidP="00061186">
            <w:pPr>
              <w:pStyle w:val="af0"/>
              <w:tabs>
                <w:tab w:val="left" w:pos="278"/>
              </w:tabs>
              <w:ind w:left="0"/>
              <w:rPr>
                <w:rFonts w:ascii="Times New Roman" w:eastAsiaTheme="minorHAnsi" w:hAnsi="Times New Roman"/>
                <w:sz w:val="24"/>
                <w:szCs w:val="24"/>
              </w:rPr>
            </w:pPr>
          </w:p>
        </w:tc>
        <w:tc>
          <w:tcPr>
            <w:tcW w:w="4394" w:type="dxa"/>
          </w:tcPr>
          <w:p w14:paraId="7086CAF2" w14:textId="06D7E3AA" w:rsidR="00A47F10" w:rsidRPr="00C8317A" w:rsidRDefault="00734F72" w:rsidP="00A47F10">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Знание</w:t>
            </w:r>
            <w:r w:rsidR="004323A3" w:rsidRPr="00C8317A">
              <w:rPr>
                <w:rFonts w:ascii="Times New Roman" w:eastAsiaTheme="minorEastAsia" w:hAnsi="Times New Roman" w:cs="Times New Roman"/>
                <w:sz w:val="24"/>
                <w:szCs w:val="24"/>
              </w:rPr>
              <w:t xml:space="preserve"> методов</w:t>
            </w:r>
            <w:r w:rsidR="00A47F10" w:rsidRPr="00C8317A">
              <w:rPr>
                <w:rFonts w:ascii="Times New Roman" w:eastAsiaTheme="minorEastAsia" w:hAnsi="Times New Roman" w:cs="Times New Roman"/>
                <w:sz w:val="24"/>
                <w:szCs w:val="24"/>
              </w:rPr>
              <w:t xml:space="preserve"> оценки результатов научных исследований мирового кредитного рынка и международных кредитных отношений;</w:t>
            </w:r>
          </w:p>
          <w:p w14:paraId="7E249255" w14:textId="54CC1DC5" w:rsidR="00A47F10" w:rsidRPr="00C8317A" w:rsidRDefault="00734F72" w:rsidP="00A47F10">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Умение</w:t>
            </w:r>
            <w:r w:rsidR="00A47F10" w:rsidRPr="00C8317A">
              <w:rPr>
                <w:rFonts w:ascii="Times New Roman" w:eastAsiaTheme="minorEastAsia" w:hAnsi="Times New Roman" w:cs="Times New Roman"/>
                <w:sz w:val="24"/>
                <w:szCs w:val="24"/>
              </w:rPr>
              <w:t xml:space="preserve"> 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p>
          <w:p w14:paraId="4859F16A" w14:textId="6BA36CB4" w:rsidR="00C47F52" w:rsidRPr="00C8317A" w:rsidRDefault="00734F72" w:rsidP="002348F0">
            <w:pPr>
              <w:rPr>
                <w:rFonts w:ascii="Times New Roman" w:hAnsi="Times New Roman" w:cs="Times New Roman"/>
                <w:bCs/>
                <w:sz w:val="24"/>
                <w:szCs w:val="24"/>
              </w:rPr>
            </w:pPr>
            <w:r w:rsidRPr="00C8317A">
              <w:rPr>
                <w:rFonts w:ascii="Times New Roman" w:hAnsi="Times New Roman" w:cs="Times New Roman"/>
                <w:b/>
                <w:sz w:val="24"/>
                <w:szCs w:val="24"/>
              </w:rPr>
              <w:t>Знание</w:t>
            </w:r>
            <w:r w:rsidR="0092718F" w:rsidRPr="00C8317A">
              <w:rPr>
                <w:rFonts w:ascii="Times New Roman" w:hAnsi="Times New Roman" w:cs="Times New Roman"/>
                <w:bCs/>
                <w:sz w:val="24"/>
                <w:szCs w:val="24"/>
              </w:rPr>
              <w:t xml:space="preserve"> </w:t>
            </w:r>
            <w:r w:rsidR="004323A3" w:rsidRPr="00C8317A">
              <w:rPr>
                <w:rFonts w:ascii="Times New Roman" w:eastAsiaTheme="minorEastAsia" w:hAnsi="Times New Roman" w:cs="Times New Roman"/>
                <w:sz w:val="24"/>
                <w:szCs w:val="24"/>
              </w:rPr>
              <w:t>основных</w:t>
            </w:r>
            <w:r w:rsidR="00E72C29" w:rsidRPr="00C8317A">
              <w:rPr>
                <w:rFonts w:ascii="Times New Roman" w:eastAsiaTheme="minorEastAsia" w:hAnsi="Times New Roman" w:cs="Times New Roman"/>
                <w:sz w:val="24"/>
                <w:szCs w:val="24"/>
              </w:rPr>
              <w:t xml:space="preserve"> принципов</w:t>
            </w:r>
            <w:r w:rsidR="004323A3" w:rsidRPr="00C8317A">
              <w:rPr>
                <w:rFonts w:ascii="Times New Roman" w:eastAsiaTheme="minorEastAsia" w:hAnsi="Times New Roman" w:cs="Times New Roman"/>
                <w:sz w:val="24"/>
                <w:szCs w:val="24"/>
              </w:rPr>
              <w:t xml:space="preserve"> и механизмов</w:t>
            </w:r>
            <w:r w:rsidR="00EA4946" w:rsidRPr="00C8317A">
              <w:rPr>
                <w:rFonts w:ascii="Times New Roman" w:hAnsi="Times New Roman" w:cs="Times New Roman"/>
                <w:bCs/>
                <w:sz w:val="24"/>
                <w:szCs w:val="24"/>
              </w:rPr>
              <w:t xml:space="preserve"> </w:t>
            </w:r>
            <w:r w:rsidR="00EB0E57" w:rsidRPr="00C8317A">
              <w:rPr>
                <w:rFonts w:ascii="Times New Roman" w:hAnsi="Times New Roman" w:cs="Times New Roman"/>
                <w:bCs/>
                <w:sz w:val="24"/>
                <w:szCs w:val="24"/>
              </w:rPr>
              <w:t xml:space="preserve">взаимодействия </w:t>
            </w:r>
            <w:r w:rsidR="00A47F10" w:rsidRPr="00C8317A">
              <w:rPr>
                <w:rFonts w:ascii="Times New Roman" w:hAnsi="Times New Roman" w:cs="Times New Roman"/>
                <w:bCs/>
                <w:sz w:val="24"/>
                <w:szCs w:val="24"/>
              </w:rPr>
              <w:t xml:space="preserve">между </w:t>
            </w:r>
            <w:r w:rsidR="00813F5E" w:rsidRPr="00C8317A">
              <w:rPr>
                <w:rFonts w:ascii="Times New Roman" w:hAnsi="Times New Roman" w:cs="Times New Roman"/>
                <w:bCs/>
                <w:sz w:val="24"/>
                <w:szCs w:val="24"/>
              </w:rPr>
              <w:t>экономическими субъектами при заключении сделок на мировом кредитном рынке</w:t>
            </w:r>
            <w:r w:rsidR="00EA4946" w:rsidRPr="00C8317A">
              <w:rPr>
                <w:rFonts w:ascii="Times New Roman" w:hAnsi="Times New Roman" w:cs="Times New Roman"/>
                <w:bCs/>
                <w:sz w:val="24"/>
                <w:szCs w:val="24"/>
              </w:rPr>
              <w:t>;</w:t>
            </w:r>
            <w:r w:rsidR="004323A3" w:rsidRPr="00C8317A">
              <w:rPr>
                <w:rFonts w:ascii="Times New Roman" w:eastAsiaTheme="minorEastAsia" w:hAnsi="Times New Roman" w:cs="Times New Roman"/>
                <w:bCs/>
                <w:sz w:val="24"/>
                <w:szCs w:val="24"/>
              </w:rPr>
              <w:t xml:space="preserve"> источников информации, необходимых для оценки текущего состояния и перспектив развития мирового кредитного рынка</w:t>
            </w:r>
            <w:r w:rsidR="00E72C29" w:rsidRPr="00C8317A">
              <w:rPr>
                <w:rFonts w:ascii="Times New Roman" w:eastAsiaTheme="minorEastAsia" w:hAnsi="Times New Roman" w:cs="Times New Roman"/>
                <w:bCs/>
                <w:sz w:val="24"/>
                <w:szCs w:val="24"/>
              </w:rPr>
              <w:t>.</w:t>
            </w:r>
          </w:p>
          <w:p w14:paraId="12672F47" w14:textId="228D2138" w:rsidR="009F031D" w:rsidRPr="00C8317A" w:rsidRDefault="00734F72" w:rsidP="009F031D">
            <w:pPr>
              <w:rPr>
                <w:rFonts w:ascii="Times New Roman" w:hAnsi="Times New Roman" w:cs="Times New Roman"/>
                <w:bCs/>
                <w:sz w:val="24"/>
                <w:szCs w:val="24"/>
              </w:rPr>
            </w:pPr>
            <w:r w:rsidRPr="00C8317A">
              <w:rPr>
                <w:rFonts w:ascii="Times New Roman" w:hAnsi="Times New Roman" w:cs="Times New Roman"/>
                <w:b/>
                <w:sz w:val="24"/>
                <w:szCs w:val="24"/>
              </w:rPr>
              <w:t>Умение</w:t>
            </w:r>
            <w:r w:rsidR="004323A3" w:rsidRPr="00C8317A">
              <w:rPr>
                <w:rFonts w:ascii="Times New Roman" w:hAnsi="Times New Roman" w:cs="Times New Roman"/>
                <w:b/>
                <w:sz w:val="24"/>
                <w:szCs w:val="24"/>
              </w:rPr>
              <w:t xml:space="preserve"> </w:t>
            </w:r>
            <w:r w:rsidR="004323A3" w:rsidRPr="00C8317A">
              <w:rPr>
                <w:rFonts w:ascii="Times New Roman" w:hAnsi="Times New Roman" w:cs="Times New Roman"/>
                <w:sz w:val="24"/>
                <w:szCs w:val="24"/>
              </w:rPr>
              <w:t xml:space="preserve">проводить анализ и выявлять </w:t>
            </w:r>
            <w:r w:rsidR="004323A3" w:rsidRPr="00C8317A">
              <w:rPr>
                <w:rFonts w:ascii="Times New Roman" w:hAnsi="Times New Roman" w:cs="Times New Roman"/>
                <w:bCs/>
                <w:sz w:val="24"/>
                <w:szCs w:val="24"/>
              </w:rPr>
              <w:t>факторы, влияющие на эффективность деятельности на мировом кредитном рынке;</w:t>
            </w:r>
            <w:r w:rsidR="009F031D" w:rsidRPr="00C8317A">
              <w:rPr>
                <w:rFonts w:ascii="Times New Roman" w:hAnsi="Times New Roman" w:cs="Times New Roman"/>
                <w:bCs/>
                <w:sz w:val="24"/>
                <w:szCs w:val="24"/>
              </w:rPr>
              <w:t xml:space="preserve"> осуществлять операции на мировом кредитном рынке; </w:t>
            </w:r>
          </w:p>
          <w:p w14:paraId="74126553" w14:textId="0A0B4CFB" w:rsidR="004323A3" w:rsidRPr="00C8317A" w:rsidRDefault="004323A3" w:rsidP="004323A3">
            <w:pPr>
              <w:rPr>
                <w:rFonts w:ascii="Times New Roman" w:hAnsi="Times New Roman" w:cs="Times New Roman"/>
                <w:bCs/>
                <w:sz w:val="24"/>
                <w:szCs w:val="24"/>
              </w:rPr>
            </w:pPr>
          </w:p>
          <w:p w14:paraId="3FB26DD6" w14:textId="30EFBC02" w:rsidR="00C47F52" w:rsidRPr="00C8317A" w:rsidRDefault="00C47F52" w:rsidP="002348F0">
            <w:pPr>
              <w:rPr>
                <w:rFonts w:ascii="Times New Roman" w:hAnsi="Times New Roman" w:cs="Times New Roman"/>
                <w:bCs/>
                <w:sz w:val="24"/>
                <w:szCs w:val="24"/>
              </w:rPr>
            </w:pPr>
          </w:p>
          <w:p w14:paraId="780C629A" w14:textId="18901C4B" w:rsidR="009F031D" w:rsidRPr="00C8317A" w:rsidRDefault="009F031D" w:rsidP="002348F0">
            <w:pPr>
              <w:rPr>
                <w:rFonts w:ascii="Times New Roman" w:hAnsi="Times New Roman" w:cs="Times New Roman"/>
                <w:bCs/>
                <w:sz w:val="24"/>
                <w:szCs w:val="24"/>
              </w:rPr>
            </w:pPr>
          </w:p>
          <w:p w14:paraId="5F215345" w14:textId="19911B64" w:rsidR="00FB0A6C" w:rsidRPr="00C8317A" w:rsidRDefault="00734F72" w:rsidP="00FB0A6C">
            <w:pPr>
              <w:rPr>
                <w:rFonts w:ascii="Times New Roman" w:hAnsi="Times New Roman" w:cs="Times New Roman"/>
                <w:bCs/>
                <w:sz w:val="24"/>
                <w:szCs w:val="24"/>
              </w:rPr>
            </w:pPr>
            <w:r w:rsidRPr="00C8317A">
              <w:rPr>
                <w:rFonts w:ascii="Times New Roman" w:hAnsi="Times New Roman" w:cs="Times New Roman"/>
                <w:b/>
                <w:sz w:val="24"/>
                <w:szCs w:val="24"/>
              </w:rPr>
              <w:t>Знание</w:t>
            </w:r>
            <w:r w:rsidR="009F031D" w:rsidRPr="00C8317A">
              <w:rPr>
                <w:rFonts w:ascii="Times New Roman" w:hAnsi="Times New Roman" w:cs="Times New Roman"/>
                <w:bCs/>
                <w:sz w:val="24"/>
                <w:szCs w:val="24"/>
              </w:rPr>
              <w:t xml:space="preserve"> методов коллективной работы экспертов, экспертных процедур для оценки </w:t>
            </w:r>
            <w:r w:rsidR="00FB0A6C" w:rsidRPr="00C8317A">
              <w:rPr>
                <w:rFonts w:ascii="Times New Roman" w:hAnsi="Times New Roman" w:cs="Times New Roman"/>
                <w:bCs/>
                <w:sz w:val="24"/>
                <w:szCs w:val="24"/>
              </w:rPr>
              <w:t>деятельности на мировом кредитном рынке;</w:t>
            </w:r>
            <w:r w:rsidR="00E72C29" w:rsidRPr="00C8317A">
              <w:rPr>
                <w:rFonts w:ascii="Times New Roman" w:eastAsiaTheme="minorEastAsia" w:hAnsi="Times New Roman" w:cs="Times New Roman"/>
                <w:sz w:val="24"/>
                <w:szCs w:val="24"/>
              </w:rPr>
              <w:t xml:space="preserve"> целей, задач и основных направлений денежно-кредитной и бюджетно-налоговой политики крупнейших развитых и развивающихся стран;</w:t>
            </w:r>
          </w:p>
          <w:p w14:paraId="002F673E" w14:textId="43694D62" w:rsidR="009F3F5B" w:rsidRPr="00C8317A" w:rsidRDefault="00734F72" w:rsidP="00F70D93">
            <w:pPr>
              <w:rPr>
                <w:rFonts w:ascii="Times New Roman" w:hAnsi="Times New Roman" w:cs="Times New Roman"/>
                <w:b/>
                <w:sz w:val="24"/>
                <w:szCs w:val="24"/>
              </w:rPr>
            </w:pPr>
            <w:r w:rsidRPr="00C8317A">
              <w:rPr>
                <w:rFonts w:ascii="Times New Roman" w:hAnsi="Times New Roman" w:cs="Times New Roman"/>
                <w:b/>
                <w:sz w:val="24"/>
                <w:szCs w:val="24"/>
              </w:rPr>
              <w:t>Умение</w:t>
            </w:r>
            <w:r w:rsidR="00FB0A6C" w:rsidRPr="00C8317A">
              <w:rPr>
                <w:rFonts w:ascii="Times New Roman" w:hAnsi="Times New Roman" w:cs="Times New Roman"/>
                <w:bCs/>
                <w:sz w:val="24"/>
                <w:szCs w:val="24"/>
              </w:rPr>
              <w:t xml:space="preserve"> выявлять факторы, влияющи</w:t>
            </w:r>
            <w:r w:rsidR="00212474" w:rsidRPr="00C8317A">
              <w:rPr>
                <w:rFonts w:ascii="Times New Roman" w:hAnsi="Times New Roman" w:cs="Times New Roman"/>
                <w:bCs/>
                <w:sz w:val="24"/>
                <w:szCs w:val="24"/>
              </w:rPr>
              <w:t>е на эффективность деятельности</w:t>
            </w:r>
            <w:r w:rsidR="009F031D" w:rsidRPr="00C8317A">
              <w:rPr>
                <w:rFonts w:ascii="Times New Roman" w:hAnsi="Times New Roman" w:cs="Times New Roman"/>
                <w:bCs/>
                <w:sz w:val="24"/>
                <w:szCs w:val="24"/>
              </w:rPr>
              <w:t xml:space="preserve"> и развитие мирового кредитного рынка</w:t>
            </w:r>
            <w:r w:rsidR="00E72C29" w:rsidRPr="00C8317A">
              <w:rPr>
                <w:rFonts w:ascii="Times New Roman" w:hAnsi="Times New Roman" w:cs="Times New Roman"/>
                <w:bCs/>
                <w:sz w:val="24"/>
                <w:szCs w:val="24"/>
              </w:rPr>
              <w:t xml:space="preserve"> на макро-, мезо-и микроуровнях;</w:t>
            </w:r>
            <w:r w:rsidR="00E72C29" w:rsidRPr="00C8317A">
              <w:rPr>
                <w:rFonts w:ascii="Times New Roman" w:eastAsiaTheme="minorEastAsia" w:hAnsi="Times New Roman" w:cs="Times New Roman"/>
                <w:sz w:val="24"/>
                <w:szCs w:val="24"/>
              </w:rPr>
              <w:t xml:space="preserve"> оценивать влияние денежно-кредитной и бюджетно-налоговой политики на состояние мирового кредитного рынка</w:t>
            </w:r>
          </w:p>
        </w:tc>
      </w:tr>
    </w:tbl>
    <w:p w14:paraId="2FB6BC91" w14:textId="77777777" w:rsidR="007B2858" w:rsidRPr="00B11BFD"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5" w:name="_Toc150952663"/>
      <w:r w:rsidRPr="00B11BFD">
        <w:rPr>
          <w:rFonts w:ascii="Times New Roman" w:hAnsi="Times New Roman" w:cs="Times New Roman"/>
          <w:sz w:val="28"/>
          <w:szCs w:val="28"/>
        </w:rPr>
        <w:t>Место дисциплины в структуре образовательной программы</w:t>
      </w:r>
      <w:bookmarkEnd w:id="5"/>
    </w:p>
    <w:p w14:paraId="106CDA4D" w14:textId="2A549C7F" w:rsidR="007B2858" w:rsidRPr="00D10921" w:rsidRDefault="005C5403" w:rsidP="00E77D2E">
      <w:pPr>
        <w:shd w:val="clear" w:color="auto" w:fill="FFFFFF"/>
        <w:spacing w:after="0"/>
        <w:ind w:right="5" w:firstLine="709"/>
        <w:jc w:val="both"/>
        <w:rPr>
          <w:rFonts w:ascii="Times New Roman" w:hAnsi="Times New Roman" w:cs="Times New Roman"/>
          <w:sz w:val="28"/>
          <w:szCs w:val="28"/>
        </w:rPr>
      </w:pPr>
      <w:r w:rsidRPr="00B11BFD">
        <w:rPr>
          <w:rFonts w:ascii="Times New Roman" w:hAnsi="Times New Roman" w:cs="Times New Roman"/>
          <w:sz w:val="28"/>
          <w:szCs w:val="28"/>
        </w:rPr>
        <w:t>Дисциплина «</w:t>
      </w:r>
      <w:r w:rsidR="00847C64" w:rsidRPr="00B11BFD">
        <w:rPr>
          <w:rFonts w:ascii="Times New Roman" w:hAnsi="Times New Roman" w:cs="Times New Roman"/>
          <w:sz w:val="28"/>
          <w:szCs w:val="28"/>
        </w:rPr>
        <w:t>Мировой кредитный рынок: стратегии и технологии (на английском языке)</w:t>
      </w:r>
      <w:r w:rsidRPr="00B11BFD">
        <w:rPr>
          <w:rFonts w:ascii="Times New Roman" w:hAnsi="Times New Roman" w:cs="Times New Roman"/>
          <w:sz w:val="28"/>
          <w:szCs w:val="28"/>
        </w:rPr>
        <w:t xml:space="preserve">» входит в модуль дисциплин </w:t>
      </w:r>
      <w:r w:rsidR="00F34A1D" w:rsidRPr="00B11BFD">
        <w:rPr>
          <w:rFonts w:ascii="Times New Roman" w:hAnsi="Times New Roman" w:cs="Times New Roman"/>
          <w:sz w:val="28"/>
          <w:szCs w:val="28"/>
        </w:rPr>
        <w:t xml:space="preserve">по выбору, углубляющих освоение </w:t>
      </w:r>
      <w:r w:rsidR="00F70D93" w:rsidRPr="00B11BFD">
        <w:rPr>
          <w:rFonts w:ascii="Times New Roman" w:hAnsi="Times New Roman" w:cs="Times New Roman"/>
          <w:sz w:val="28"/>
          <w:szCs w:val="28"/>
        </w:rPr>
        <w:t>программы магистратуры: «Международный финансовый рынок: стратегии и технологии (с частичной реализацией на английском языке)»</w:t>
      </w:r>
      <w:r w:rsidR="00F34A1D" w:rsidRPr="00B11BFD">
        <w:rPr>
          <w:rFonts w:ascii="Times New Roman" w:hAnsi="Times New Roman" w:cs="Times New Roman"/>
          <w:sz w:val="28"/>
          <w:szCs w:val="28"/>
        </w:rPr>
        <w:t xml:space="preserve"> по направлению подготовки 38.0</w:t>
      </w:r>
      <w:r w:rsidR="000E685D" w:rsidRPr="00B11BFD">
        <w:rPr>
          <w:rFonts w:ascii="Times New Roman" w:hAnsi="Times New Roman" w:cs="Times New Roman"/>
          <w:sz w:val="28"/>
          <w:szCs w:val="28"/>
        </w:rPr>
        <w:t>4</w:t>
      </w:r>
      <w:r w:rsidR="00F34A1D" w:rsidRPr="00B11BFD">
        <w:rPr>
          <w:rFonts w:ascii="Times New Roman" w:hAnsi="Times New Roman" w:cs="Times New Roman"/>
          <w:sz w:val="28"/>
          <w:szCs w:val="28"/>
        </w:rPr>
        <w:t>.01 «Экономика»</w:t>
      </w:r>
      <w:r w:rsidR="00057203">
        <w:rPr>
          <w:rFonts w:ascii="Times New Roman" w:hAnsi="Times New Roman" w:cs="Times New Roman"/>
          <w:sz w:val="28"/>
          <w:szCs w:val="28"/>
        </w:rPr>
        <w:t xml:space="preserve">. </w:t>
      </w:r>
      <w:r w:rsidR="007B2858" w:rsidRPr="00B11BFD">
        <w:rPr>
          <w:rFonts w:ascii="Times New Roman" w:hAnsi="Times New Roman" w:cs="Times New Roman"/>
          <w:sz w:val="28"/>
          <w:szCs w:val="28"/>
        </w:rPr>
        <w:t xml:space="preserve">Дисциплина </w:t>
      </w:r>
      <w:r w:rsidR="00361E7B" w:rsidRPr="00B11BFD">
        <w:rPr>
          <w:rFonts w:ascii="Times New Roman" w:hAnsi="Times New Roman" w:cs="Times New Roman"/>
          <w:sz w:val="28"/>
          <w:szCs w:val="28"/>
        </w:rPr>
        <w:t>«</w:t>
      </w:r>
      <w:r w:rsidR="00847C64" w:rsidRPr="00B11BFD">
        <w:rPr>
          <w:rFonts w:ascii="Times New Roman" w:hAnsi="Times New Roman" w:cs="Times New Roman"/>
          <w:sz w:val="28"/>
          <w:szCs w:val="28"/>
        </w:rPr>
        <w:t xml:space="preserve">Мировой </w:t>
      </w:r>
      <w:r w:rsidR="00847C64" w:rsidRPr="00B11BFD">
        <w:rPr>
          <w:rFonts w:ascii="Times New Roman" w:hAnsi="Times New Roman" w:cs="Times New Roman"/>
          <w:sz w:val="28"/>
          <w:szCs w:val="28"/>
        </w:rPr>
        <w:lastRenderedPageBreak/>
        <w:t>кредитный рынок: стратегии и технологии (на английском языке)</w:t>
      </w:r>
      <w:r w:rsidR="00361E7B" w:rsidRPr="00B11BFD">
        <w:rPr>
          <w:rFonts w:ascii="Times New Roman" w:hAnsi="Times New Roman" w:cs="Times New Roman"/>
          <w:sz w:val="28"/>
          <w:szCs w:val="28"/>
        </w:rPr>
        <w:t>»</w:t>
      </w:r>
      <w:r w:rsidR="007B2858" w:rsidRPr="00B11BFD">
        <w:rPr>
          <w:rFonts w:ascii="Times New Roman" w:hAnsi="Times New Roman" w:cs="Times New Roman"/>
          <w:sz w:val="28"/>
          <w:szCs w:val="28"/>
        </w:rPr>
        <w:t xml:space="preserve"> базируется на знаниях</w:t>
      </w:r>
      <w:r w:rsidR="00057203">
        <w:rPr>
          <w:rFonts w:ascii="Times New Roman" w:hAnsi="Times New Roman" w:cs="Times New Roman"/>
          <w:sz w:val="28"/>
          <w:szCs w:val="28"/>
        </w:rPr>
        <w:t xml:space="preserve"> и</w:t>
      </w:r>
      <w:r w:rsidR="007B2858" w:rsidRPr="00B11BFD">
        <w:rPr>
          <w:rFonts w:ascii="Times New Roman" w:hAnsi="Times New Roman" w:cs="Times New Roman"/>
          <w:sz w:val="28"/>
          <w:szCs w:val="28"/>
        </w:rPr>
        <w:t xml:space="preserve"> умениях, приобретенных в результате изучения дисциплин </w:t>
      </w:r>
      <w:r w:rsidR="0086472C" w:rsidRPr="00B11BFD">
        <w:rPr>
          <w:rFonts w:ascii="Times New Roman" w:hAnsi="Times New Roman" w:cs="Times New Roman"/>
          <w:sz w:val="28"/>
          <w:szCs w:val="28"/>
        </w:rPr>
        <w:t>«</w:t>
      </w:r>
      <w:r w:rsidR="006C4766" w:rsidRPr="00B11BFD">
        <w:rPr>
          <w:rFonts w:ascii="Times New Roman" w:hAnsi="Times New Roman" w:cs="Times New Roman"/>
          <w:sz w:val="28"/>
          <w:szCs w:val="28"/>
        </w:rPr>
        <w:t>Деньги, кредит, банки</w:t>
      </w:r>
      <w:r w:rsidR="0086472C" w:rsidRPr="00B11BFD">
        <w:rPr>
          <w:rFonts w:ascii="Times New Roman" w:hAnsi="Times New Roman" w:cs="Times New Roman"/>
          <w:sz w:val="28"/>
          <w:szCs w:val="28"/>
        </w:rPr>
        <w:t>»</w:t>
      </w:r>
      <w:r w:rsidR="00054673" w:rsidRPr="00B11BFD">
        <w:rPr>
          <w:rFonts w:ascii="Times New Roman" w:hAnsi="Times New Roman" w:cs="Times New Roman"/>
          <w:sz w:val="28"/>
          <w:szCs w:val="28"/>
        </w:rPr>
        <w:t xml:space="preserve">, </w:t>
      </w:r>
      <w:r w:rsidR="00AF57B6" w:rsidRPr="00B11BFD">
        <w:rPr>
          <w:rFonts w:ascii="Times New Roman" w:hAnsi="Times New Roman" w:cs="Times New Roman"/>
          <w:sz w:val="28"/>
          <w:szCs w:val="28"/>
        </w:rPr>
        <w:t xml:space="preserve">«Экономическая теория», </w:t>
      </w:r>
      <w:r w:rsidR="00847C64" w:rsidRPr="00B11BFD">
        <w:rPr>
          <w:rFonts w:ascii="Times New Roman" w:hAnsi="Times New Roman" w:cs="Times New Roman"/>
          <w:sz w:val="28"/>
          <w:szCs w:val="28"/>
        </w:rPr>
        <w:t xml:space="preserve">«Мировая экономика и международные экономические отношения», </w:t>
      </w:r>
      <w:r w:rsidR="00054673" w:rsidRPr="00B11BFD">
        <w:rPr>
          <w:rFonts w:ascii="Times New Roman" w:hAnsi="Times New Roman" w:cs="Times New Roman"/>
          <w:sz w:val="28"/>
          <w:szCs w:val="28"/>
        </w:rPr>
        <w:t>«Мировые финансы»</w:t>
      </w:r>
      <w:r w:rsidR="00B8710A" w:rsidRPr="00B11BFD">
        <w:rPr>
          <w:rFonts w:ascii="Times New Roman" w:hAnsi="Times New Roman" w:cs="Times New Roman"/>
          <w:sz w:val="28"/>
          <w:szCs w:val="28"/>
        </w:rPr>
        <w:t>, «Международный финансовый рынок»</w:t>
      </w:r>
      <w:r w:rsidR="00361E7B" w:rsidRPr="00B11BFD">
        <w:rPr>
          <w:rFonts w:ascii="Times New Roman" w:hAnsi="Times New Roman" w:cs="Times New Roman"/>
          <w:sz w:val="28"/>
          <w:szCs w:val="28"/>
        </w:rPr>
        <w:t>.</w:t>
      </w:r>
      <w:r w:rsidR="00044D1B" w:rsidRPr="00B11BFD">
        <w:rPr>
          <w:rFonts w:ascii="Times New Roman" w:hAnsi="Times New Roman" w:cs="Times New Roman"/>
          <w:sz w:val="28"/>
          <w:szCs w:val="28"/>
        </w:rPr>
        <w:t xml:space="preserve"> При изучении данной дисциплины у студентов должны сформироваться соответствующие профессиональные компетенции профиля.</w:t>
      </w:r>
    </w:p>
    <w:p w14:paraId="3AFF645C" w14:textId="66CE5418" w:rsidR="00912A45" w:rsidRDefault="007B2858" w:rsidP="002C7DE2">
      <w:pPr>
        <w:pStyle w:val="1"/>
        <w:numPr>
          <w:ilvl w:val="0"/>
          <w:numId w:val="17"/>
        </w:numPr>
        <w:ind w:left="0" w:firstLine="567"/>
        <w:jc w:val="both"/>
        <w:rPr>
          <w:rFonts w:ascii="Times New Roman" w:hAnsi="Times New Roman" w:cs="Times New Roman"/>
          <w:sz w:val="28"/>
          <w:szCs w:val="28"/>
        </w:rPr>
      </w:pPr>
      <w:bookmarkStart w:id="6" w:name="_Toc150952664"/>
      <w:r w:rsidRPr="00B11BFD">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147D0DB7" w14:textId="4D85D6AC" w:rsidR="003A7C5D" w:rsidRPr="00D56D03" w:rsidRDefault="003A7C5D" w:rsidP="00D56D03">
      <w:pPr>
        <w:spacing w:after="0" w:line="240" w:lineRule="exact"/>
        <w:ind w:left="7082" w:firstLine="709"/>
        <w:rPr>
          <w:rFonts w:ascii="Times New Roman" w:hAnsi="Times New Roman" w:cs="Times New Roman"/>
          <w:sz w:val="24"/>
          <w:szCs w:val="24"/>
        </w:rPr>
      </w:pPr>
      <w:r>
        <w:t xml:space="preserve">      </w:t>
      </w:r>
      <w:r w:rsidRPr="00D56D03">
        <w:rPr>
          <w:rFonts w:ascii="Times New Roman" w:hAnsi="Times New Roman" w:cs="Times New Roman"/>
          <w:sz w:val="24"/>
          <w:szCs w:val="24"/>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B11BFD" w:rsidRPr="00B11BFD" w14:paraId="2B9BEDD8" w14:textId="77777777" w:rsidTr="00057203">
        <w:trPr>
          <w:trHeight w:hRule="exact" w:val="857"/>
        </w:trPr>
        <w:tc>
          <w:tcPr>
            <w:tcW w:w="4576" w:type="dxa"/>
            <w:shd w:val="clear" w:color="auto" w:fill="FFFFFF"/>
            <w:hideMark/>
          </w:tcPr>
          <w:p w14:paraId="72B9F396" w14:textId="3114BAAB" w:rsidR="00CC763E" w:rsidRPr="00B11BFD" w:rsidRDefault="00CC763E" w:rsidP="003A7C5D">
            <w:pPr>
              <w:shd w:val="clear" w:color="auto" w:fill="FFFFFF"/>
              <w:spacing w:line="240" w:lineRule="exact"/>
              <w:ind w:left="142"/>
              <w:rPr>
                <w:rFonts w:ascii="Times New Roman" w:hAnsi="Times New Roman"/>
                <w:lang w:eastAsia="en-US"/>
              </w:rPr>
            </w:pPr>
            <w:r w:rsidRPr="00B11BFD">
              <w:rPr>
                <w:rFonts w:ascii="Times New Roman" w:hAnsi="Times New Roman"/>
                <w:b/>
                <w:bCs/>
                <w:lang w:eastAsia="en-US"/>
              </w:rPr>
              <w:t>Вид учебной работы по дисциплине «</w:t>
            </w:r>
            <w:r w:rsidR="00282F7A" w:rsidRPr="00B11BFD">
              <w:rPr>
                <w:rFonts w:ascii="Times New Roman" w:hAnsi="Times New Roman"/>
                <w:b/>
                <w:bCs/>
                <w:lang w:eastAsia="en-US"/>
              </w:rPr>
              <w:t>Мировой кредитный рынок: стратегии и технологии (на английском языке)</w:t>
            </w:r>
            <w:r w:rsidRPr="00B11BFD">
              <w:rPr>
                <w:rFonts w:ascii="Times New Roman" w:hAnsi="Times New Roman"/>
                <w:b/>
                <w:bCs/>
                <w:lang w:eastAsia="en-US"/>
              </w:rPr>
              <w:t>»</w:t>
            </w:r>
          </w:p>
        </w:tc>
        <w:tc>
          <w:tcPr>
            <w:tcW w:w="2268" w:type="dxa"/>
            <w:shd w:val="clear" w:color="auto" w:fill="FFFFFF"/>
            <w:hideMark/>
          </w:tcPr>
          <w:p w14:paraId="62C2BD59" w14:textId="77777777" w:rsidR="00CC763E" w:rsidRPr="00B11BFD" w:rsidRDefault="00CC763E" w:rsidP="003A7C5D">
            <w:pPr>
              <w:shd w:val="clear" w:color="auto" w:fill="FFFFFF"/>
              <w:spacing w:line="240" w:lineRule="exact"/>
              <w:ind w:right="102"/>
              <w:rPr>
                <w:rFonts w:ascii="Times New Roman" w:eastAsia="Calibri" w:hAnsi="Times New Roman"/>
                <w:b/>
                <w:bCs/>
                <w:lang w:eastAsia="en-US"/>
              </w:rPr>
            </w:pPr>
            <w:r w:rsidRPr="00B11BFD">
              <w:rPr>
                <w:rFonts w:ascii="Times New Roman" w:hAnsi="Times New Roman"/>
                <w:b/>
                <w:bCs/>
                <w:lang w:eastAsia="en-US"/>
              </w:rPr>
              <w:t xml:space="preserve">Всего (в </w:t>
            </w:r>
            <w:proofErr w:type="spellStart"/>
            <w:r w:rsidRPr="00B11BFD">
              <w:rPr>
                <w:rFonts w:ascii="Times New Roman" w:hAnsi="Times New Roman"/>
                <w:b/>
                <w:bCs/>
                <w:lang w:eastAsia="en-US"/>
              </w:rPr>
              <w:t>зач</w:t>
            </w:r>
            <w:proofErr w:type="spellEnd"/>
            <w:r w:rsidRPr="00B11BFD">
              <w:rPr>
                <w:rFonts w:ascii="Times New Roman" w:hAnsi="Times New Roman"/>
                <w:b/>
                <w:bCs/>
                <w:lang w:eastAsia="en-US"/>
              </w:rPr>
              <w:t>./ед. и часах)</w:t>
            </w:r>
          </w:p>
        </w:tc>
        <w:tc>
          <w:tcPr>
            <w:tcW w:w="2410" w:type="dxa"/>
            <w:shd w:val="clear" w:color="auto" w:fill="FFFFFF"/>
            <w:hideMark/>
          </w:tcPr>
          <w:p w14:paraId="63E6E2E9" w14:textId="6616E009" w:rsidR="00CC763E" w:rsidRPr="00B11BFD" w:rsidRDefault="00282F7A" w:rsidP="003A7C5D">
            <w:pPr>
              <w:shd w:val="clear" w:color="auto" w:fill="FFFFFF"/>
              <w:spacing w:line="240" w:lineRule="exact"/>
              <w:ind w:right="106"/>
              <w:rPr>
                <w:rFonts w:ascii="Times New Roman" w:eastAsia="Times New Roman" w:hAnsi="Times New Roman"/>
                <w:b/>
                <w:bCs/>
                <w:lang w:eastAsia="en-US"/>
              </w:rPr>
            </w:pPr>
            <w:r w:rsidRPr="00B11BFD">
              <w:rPr>
                <w:rFonts w:ascii="Times New Roman" w:hAnsi="Times New Roman"/>
                <w:b/>
                <w:bCs/>
                <w:lang w:eastAsia="en-US"/>
              </w:rPr>
              <w:t>5</w:t>
            </w:r>
            <w:r w:rsidR="00CC763E" w:rsidRPr="00B11BFD">
              <w:rPr>
                <w:rFonts w:ascii="Times New Roman" w:hAnsi="Times New Roman"/>
                <w:b/>
                <w:bCs/>
                <w:lang w:eastAsia="en-US"/>
              </w:rPr>
              <w:t xml:space="preserve"> </w:t>
            </w:r>
            <w:r w:rsidR="009E3B97" w:rsidRPr="00B11BFD">
              <w:rPr>
                <w:rFonts w:ascii="Times New Roman" w:hAnsi="Times New Roman"/>
                <w:b/>
                <w:bCs/>
                <w:lang w:eastAsia="en-US"/>
              </w:rPr>
              <w:t>модуль</w:t>
            </w:r>
            <w:r w:rsidR="00CC763E" w:rsidRPr="00B11BFD">
              <w:rPr>
                <w:rFonts w:ascii="Times New Roman" w:hAnsi="Times New Roman"/>
                <w:b/>
                <w:bCs/>
                <w:lang w:eastAsia="en-US"/>
              </w:rPr>
              <w:t xml:space="preserve"> (в часах)</w:t>
            </w:r>
          </w:p>
        </w:tc>
      </w:tr>
      <w:tr w:rsidR="00B11BFD" w:rsidRPr="00B11BFD" w14:paraId="6D654C93" w14:textId="77777777" w:rsidTr="00A0259C">
        <w:trPr>
          <w:trHeight w:hRule="exact" w:val="289"/>
        </w:trPr>
        <w:tc>
          <w:tcPr>
            <w:tcW w:w="4576" w:type="dxa"/>
            <w:shd w:val="clear" w:color="auto" w:fill="FFFFFF"/>
            <w:hideMark/>
          </w:tcPr>
          <w:p w14:paraId="18005236"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b/>
                <w:bCs/>
                <w:lang w:eastAsia="en-US"/>
              </w:rPr>
              <w:t>Общая трудоемкость дисциплины</w:t>
            </w:r>
          </w:p>
        </w:tc>
        <w:tc>
          <w:tcPr>
            <w:tcW w:w="2268" w:type="dxa"/>
            <w:shd w:val="clear" w:color="auto" w:fill="FFFFFF"/>
            <w:hideMark/>
          </w:tcPr>
          <w:p w14:paraId="5F5E93D1" w14:textId="77777777" w:rsidR="00503912" w:rsidRPr="00B11BFD" w:rsidRDefault="00503912" w:rsidP="003A7C5D">
            <w:pPr>
              <w:shd w:val="clear" w:color="auto" w:fill="FFFFFF"/>
              <w:spacing w:line="240" w:lineRule="exact"/>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c>
          <w:tcPr>
            <w:tcW w:w="2410" w:type="dxa"/>
            <w:shd w:val="clear" w:color="auto" w:fill="FFFFFF"/>
          </w:tcPr>
          <w:p w14:paraId="4A59AD97" w14:textId="77777777" w:rsidR="00503912" w:rsidRPr="00B11BFD" w:rsidRDefault="00503912" w:rsidP="003A7C5D">
            <w:pPr>
              <w:shd w:val="clear" w:color="auto" w:fill="FFFFFF"/>
              <w:spacing w:line="240" w:lineRule="exact"/>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r>
      <w:tr w:rsidR="00B11BFD" w:rsidRPr="00B11BFD" w14:paraId="2C90BEDB" w14:textId="77777777" w:rsidTr="00A0259C">
        <w:trPr>
          <w:trHeight w:hRule="exact" w:val="283"/>
        </w:trPr>
        <w:tc>
          <w:tcPr>
            <w:tcW w:w="4576" w:type="dxa"/>
            <w:shd w:val="clear" w:color="auto" w:fill="FFFFFF"/>
            <w:hideMark/>
          </w:tcPr>
          <w:p w14:paraId="6237919F" w14:textId="6DFE13CD" w:rsidR="00503912" w:rsidRPr="00B11BFD" w:rsidRDefault="00057203" w:rsidP="003A7C5D">
            <w:pPr>
              <w:shd w:val="clear" w:color="auto" w:fill="FFFFFF"/>
              <w:spacing w:line="240" w:lineRule="exact"/>
              <w:ind w:left="142"/>
              <w:rPr>
                <w:rFonts w:ascii="Times New Roman" w:eastAsia="Times New Roman" w:hAnsi="Times New Roman"/>
                <w:lang w:eastAsia="en-US"/>
              </w:rPr>
            </w:pPr>
            <w:r>
              <w:rPr>
                <w:rFonts w:ascii="Times New Roman" w:hAnsi="Times New Roman"/>
                <w:b/>
                <w:bCs/>
                <w:i/>
                <w:iCs/>
                <w:lang w:eastAsia="en-US"/>
              </w:rPr>
              <w:t>Контактная работа-</w:t>
            </w:r>
            <w:r w:rsidR="00503912" w:rsidRPr="00B11BFD">
              <w:rPr>
                <w:rFonts w:ascii="Times New Roman" w:hAnsi="Times New Roman"/>
                <w:b/>
                <w:bCs/>
                <w:i/>
                <w:iCs/>
                <w:lang w:eastAsia="en-US"/>
              </w:rPr>
              <w:t>Аудиторные занятия</w:t>
            </w:r>
          </w:p>
        </w:tc>
        <w:tc>
          <w:tcPr>
            <w:tcW w:w="2268" w:type="dxa"/>
            <w:shd w:val="clear" w:color="auto" w:fill="FFFFFF"/>
            <w:hideMark/>
          </w:tcPr>
          <w:p w14:paraId="08DA6219" w14:textId="48A06136"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40</w:t>
            </w:r>
          </w:p>
        </w:tc>
        <w:tc>
          <w:tcPr>
            <w:tcW w:w="2410" w:type="dxa"/>
            <w:shd w:val="clear" w:color="auto" w:fill="FFFFFF"/>
          </w:tcPr>
          <w:p w14:paraId="3CF20AAF" w14:textId="198646B7"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40</w:t>
            </w:r>
          </w:p>
        </w:tc>
      </w:tr>
      <w:tr w:rsidR="00B11BFD" w:rsidRPr="00B11BFD" w14:paraId="50E010BB" w14:textId="77777777" w:rsidTr="00A0259C">
        <w:trPr>
          <w:trHeight w:hRule="exact" w:val="283"/>
        </w:trPr>
        <w:tc>
          <w:tcPr>
            <w:tcW w:w="4576" w:type="dxa"/>
            <w:shd w:val="clear" w:color="auto" w:fill="FFFFFF"/>
            <w:hideMark/>
          </w:tcPr>
          <w:p w14:paraId="47F6A4E2"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i/>
                <w:iCs/>
                <w:lang w:eastAsia="en-US"/>
              </w:rPr>
              <w:t>Лекции</w:t>
            </w:r>
          </w:p>
        </w:tc>
        <w:tc>
          <w:tcPr>
            <w:tcW w:w="2268" w:type="dxa"/>
            <w:shd w:val="clear" w:color="auto" w:fill="FFFFFF"/>
            <w:hideMark/>
          </w:tcPr>
          <w:p w14:paraId="5C205D53" w14:textId="69356557"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10</w:t>
            </w:r>
          </w:p>
        </w:tc>
        <w:tc>
          <w:tcPr>
            <w:tcW w:w="2410" w:type="dxa"/>
            <w:shd w:val="clear" w:color="auto" w:fill="FFFFFF"/>
            <w:hideMark/>
          </w:tcPr>
          <w:p w14:paraId="60A91038" w14:textId="030DE469"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10</w:t>
            </w:r>
          </w:p>
        </w:tc>
      </w:tr>
      <w:tr w:rsidR="00B11BFD" w:rsidRPr="00B11BFD" w14:paraId="73B1669D" w14:textId="77777777" w:rsidTr="00A0259C">
        <w:trPr>
          <w:trHeight w:hRule="exact" w:val="273"/>
        </w:trPr>
        <w:tc>
          <w:tcPr>
            <w:tcW w:w="4576" w:type="dxa"/>
            <w:shd w:val="clear" w:color="auto" w:fill="FFFFFF"/>
            <w:hideMark/>
          </w:tcPr>
          <w:p w14:paraId="3EEEAE59"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i/>
                <w:iCs/>
                <w:lang w:eastAsia="en-US"/>
              </w:rPr>
              <w:t xml:space="preserve">Практические и семинарские занятия, в </w:t>
            </w:r>
            <w:proofErr w:type="spellStart"/>
            <w:r w:rsidRPr="00B11BFD">
              <w:rPr>
                <w:rFonts w:ascii="Times New Roman" w:hAnsi="Times New Roman"/>
                <w:i/>
                <w:iCs/>
                <w:lang w:eastAsia="en-US"/>
              </w:rPr>
              <w:t>т.ч</w:t>
            </w:r>
            <w:proofErr w:type="spellEnd"/>
            <w:r w:rsidRPr="00B11BFD">
              <w:rPr>
                <w:rFonts w:ascii="Times New Roman" w:hAnsi="Times New Roman"/>
                <w:i/>
                <w:iCs/>
                <w:lang w:eastAsia="en-US"/>
              </w:rPr>
              <w:t>.</w:t>
            </w:r>
          </w:p>
        </w:tc>
        <w:tc>
          <w:tcPr>
            <w:tcW w:w="2268" w:type="dxa"/>
            <w:shd w:val="clear" w:color="auto" w:fill="FFFFFF"/>
            <w:hideMark/>
          </w:tcPr>
          <w:p w14:paraId="65A3730F" w14:textId="0E1D8B51"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30</w:t>
            </w:r>
          </w:p>
        </w:tc>
        <w:tc>
          <w:tcPr>
            <w:tcW w:w="2410" w:type="dxa"/>
            <w:shd w:val="clear" w:color="auto" w:fill="FFFFFF"/>
            <w:hideMark/>
          </w:tcPr>
          <w:p w14:paraId="4A81E169" w14:textId="27E6CF8A"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30</w:t>
            </w:r>
          </w:p>
        </w:tc>
      </w:tr>
      <w:tr w:rsidR="00B11BFD" w:rsidRPr="00B11BFD" w14:paraId="329BBCFB" w14:textId="77777777" w:rsidTr="00A0259C">
        <w:trPr>
          <w:trHeight w:hRule="exact" w:val="283"/>
        </w:trPr>
        <w:tc>
          <w:tcPr>
            <w:tcW w:w="4576" w:type="dxa"/>
            <w:shd w:val="clear" w:color="auto" w:fill="FFFFFF"/>
            <w:hideMark/>
          </w:tcPr>
          <w:p w14:paraId="77BA7D55" w14:textId="77777777" w:rsidR="00503912" w:rsidRPr="00B11BFD" w:rsidRDefault="00503912" w:rsidP="003A7C5D">
            <w:pPr>
              <w:shd w:val="clear" w:color="auto" w:fill="FFFFFF"/>
              <w:spacing w:line="240" w:lineRule="exact"/>
              <w:ind w:left="142"/>
              <w:rPr>
                <w:rFonts w:ascii="Times New Roman" w:eastAsia="Times New Roman" w:hAnsi="Times New Roman"/>
                <w:lang w:eastAsia="en-US"/>
              </w:rPr>
            </w:pPr>
            <w:r w:rsidRPr="00B11BFD">
              <w:rPr>
                <w:rFonts w:ascii="Times New Roman" w:hAnsi="Times New Roman"/>
                <w:b/>
                <w:bCs/>
                <w:i/>
                <w:iCs/>
                <w:lang w:eastAsia="en-US"/>
              </w:rPr>
              <w:t>Самостоятельная работа</w:t>
            </w:r>
          </w:p>
        </w:tc>
        <w:tc>
          <w:tcPr>
            <w:tcW w:w="2268" w:type="dxa"/>
            <w:shd w:val="clear" w:color="auto" w:fill="FFFFFF"/>
            <w:hideMark/>
          </w:tcPr>
          <w:p w14:paraId="48672016" w14:textId="4E673FCD"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68</w:t>
            </w:r>
          </w:p>
        </w:tc>
        <w:tc>
          <w:tcPr>
            <w:tcW w:w="2410" w:type="dxa"/>
            <w:shd w:val="clear" w:color="auto" w:fill="FFFFFF"/>
            <w:hideMark/>
          </w:tcPr>
          <w:p w14:paraId="3746CFB9" w14:textId="0888E99F"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68</w:t>
            </w:r>
          </w:p>
        </w:tc>
      </w:tr>
      <w:tr w:rsidR="00B11BFD" w:rsidRPr="00B11BFD" w14:paraId="63AA06EB" w14:textId="77777777" w:rsidTr="002F68FB">
        <w:trPr>
          <w:trHeight w:hRule="exact" w:val="299"/>
        </w:trPr>
        <w:tc>
          <w:tcPr>
            <w:tcW w:w="4576" w:type="dxa"/>
            <w:shd w:val="clear" w:color="auto" w:fill="FFFFFF"/>
          </w:tcPr>
          <w:p w14:paraId="1BADBBAF"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lang w:eastAsia="en-US"/>
              </w:rPr>
              <w:t>Вид текущего контроля</w:t>
            </w:r>
          </w:p>
        </w:tc>
        <w:tc>
          <w:tcPr>
            <w:tcW w:w="2268" w:type="dxa"/>
            <w:shd w:val="clear" w:color="auto" w:fill="FFFFFF"/>
          </w:tcPr>
          <w:p w14:paraId="7305DB86" w14:textId="77777777" w:rsidR="00503912" w:rsidRPr="00B11BFD" w:rsidRDefault="00503912" w:rsidP="003A7C5D">
            <w:pPr>
              <w:shd w:val="clear" w:color="auto" w:fill="FFFFFF"/>
              <w:spacing w:after="0" w:line="240" w:lineRule="exact"/>
              <w:jc w:val="center"/>
              <w:rPr>
                <w:rFonts w:ascii="Times New Roman" w:hAnsi="Times New Roman"/>
                <w:lang w:eastAsia="en-US"/>
              </w:rPr>
            </w:pPr>
            <w:r w:rsidRPr="00B11BFD">
              <w:rPr>
                <w:rFonts w:ascii="Times New Roman" w:hAnsi="Times New Roman"/>
                <w:lang w:eastAsia="en-US"/>
              </w:rPr>
              <w:t>Контрольная работа</w:t>
            </w:r>
          </w:p>
        </w:tc>
        <w:tc>
          <w:tcPr>
            <w:tcW w:w="2410" w:type="dxa"/>
            <w:shd w:val="clear" w:color="auto" w:fill="FFFFFF"/>
            <w:hideMark/>
          </w:tcPr>
          <w:p w14:paraId="42C3914D" w14:textId="77777777" w:rsidR="00503912" w:rsidRPr="00B11BFD" w:rsidRDefault="00503912" w:rsidP="003A7C5D">
            <w:pPr>
              <w:shd w:val="clear" w:color="auto" w:fill="FFFFFF"/>
              <w:spacing w:after="0" w:line="240" w:lineRule="exact"/>
              <w:jc w:val="center"/>
              <w:rPr>
                <w:rFonts w:ascii="Times New Roman" w:hAnsi="Times New Roman"/>
                <w:lang w:eastAsia="en-US"/>
              </w:rPr>
            </w:pPr>
            <w:r w:rsidRPr="00B11BFD">
              <w:rPr>
                <w:rFonts w:ascii="Times New Roman" w:hAnsi="Times New Roman"/>
                <w:lang w:eastAsia="en-US"/>
              </w:rPr>
              <w:t>Контрольная работа</w:t>
            </w:r>
          </w:p>
        </w:tc>
      </w:tr>
      <w:tr w:rsidR="00B11BFD" w:rsidRPr="00B11BFD" w14:paraId="0200ABCF" w14:textId="77777777" w:rsidTr="00A0259C">
        <w:trPr>
          <w:trHeight w:hRule="exact" w:val="262"/>
        </w:trPr>
        <w:tc>
          <w:tcPr>
            <w:tcW w:w="4576" w:type="dxa"/>
            <w:shd w:val="clear" w:color="auto" w:fill="FFFFFF"/>
          </w:tcPr>
          <w:p w14:paraId="0CD85E4F"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lang w:eastAsia="en-US"/>
              </w:rPr>
              <w:t>Вид промежуточной аттестации</w:t>
            </w:r>
          </w:p>
        </w:tc>
        <w:tc>
          <w:tcPr>
            <w:tcW w:w="2268" w:type="dxa"/>
            <w:shd w:val="clear" w:color="auto" w:fill="FFFFFF"/>
          </w:tcPr>
          <w:p w14:paraId="63A6B69E" w14:textId="2173537A" w:rsidR="00503912" w:rsidRPr="00B11BFD" w:rsidRDefault="00282F7A"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Экзамен</w:t>
            </w:r>
          </w:p>
        </w:tc>
        <w:tc>
          <w:tcPr>
            <w:tcW w:w="2410" w:type="dxa"/>
            <w:shd w:val="clear" w:color="auto" w:fill="FFFFFF"/>
          </w:tcPr>
          <w:p w14:paraId="0DB8B4E7" w14:textId="6C703AE9" w:rsidR="00503912" w:rsidRPr="00B11BFD" w:rsidRDefault="00361FA9"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Экзамен</w:t>
            </w:r>
          </w:p>
        </w:tc>
      </w:tr>
    </w:tbl>
    <w:p w14:paraId="6A19A902" w14:textId="77777777" w:rsidR="00057203" w:rsidRDefault="00057203" w:rsidP="00057203">
      <w:pPr>
        <w:pStyle w:val="1"/>
        <w:spacing w:before="0" w:after="0" w:line="240" w:lineRule="exact"/>
        <w:jc w:val="both"/>
        <w:rPr>
          <w:rFonts w:ascii="Times New Roman" w:hAnsi="Times New Roman" w:cs="Times New Roman"/>
          <w:sz w:val="28"/>
          <w:szCs w:val="28"/>
        </w:rPr>
      </w:pPr>
      <w:bookmarkStart w:id="7" w:name="_Toc150952665"/>
    </w:p>
    <w:p w14:paraId="6ECBC5EA" w14:textId="5EDFFA6C" w:rsidR="007B2858" w:rsidRPr="00B11BFD" w:rsidRDefault="007B2858" w:rsidP="003A7C5D">
      <w:pPr>
        <w:pStyle w:val="1"/>
        <w:numPr>
          <w:ilvl w:val="0"/>
          <w:numId w:val="17"/>
        </w:numPr>
        <w:spacing w:before="0" w:after="0" w:line="240" w:lineRule="exact"/>
        <w:ind w:left="0" w:firstLine="567"/>
        <w:jc w:val="both"/>
        <w:rPr>
          <w:rFonts w:ascii="Times New Roman" w:hAnsi="Times New Roman" w:cs="Times New Roman"/>
          <w:sz w:val="28"/>
          <w:szCs w:val="28"/>
        </w:rPr>
      </w:pPr>
      <w:r w:rsidRPr="00B11BFD">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A74982D" w14:textId="77777777" w:rsidR="007B2858" w:rsidRPr="00B11BFD" w:rsidRDefault="007B2858" w:rsidP="00D137AD">
      <w:pPr>
        <w:pStyle w:val="1"/>
        <w:spacing w:before="120" w:after="0"/>
        <w:ind w:firstLine="567"/>
        <w:jc w:val="both"/>
        <w:rPr>
          <w:rFonts w:ascii="Times New Roman" w:hAnsi="Times New Roman" w:cs="Times New Roman"/>
          <w:sz w:val="28"/>
          <w:szCs w:val="28"/>
        </w:rPr>
      </w:pPr>
      <w:bookmarkStart w:id="8" w:name="_Toc150952666"/>
      <w:r w:rsidRPr="00B11BFD">
        <w:rPr>
          <w:rFonts w:ascii="Times New Roman" w:hAnsi="Times New Roman" w:cs="Times New Roman"/>
          <w:sz w:val="28"/>
          <w:szCs w:val="28"/>
        </w:rPr>
        <w:t>5.1.</w:t>
      </w:r>
      <w:r w:rsidRPr="00B11BFD">
        <w:rPr>
          <w:rFonts w:ascii="Times New Roman" w:hAnsi="Times New Roman" w:cs="Times New Roman"/>
          <w:sz w:val="28"/>
          <w:szCs w:val="28"/>
        </w:rPr>
        <w:tab/>
        <w:t>Содержание дисциплины</w:t>
      </w:r>
      <w:bookmarkEnd w:id="8"/>
    </w:p>
    <w:p w14:paraId="05FEABA0" w14:textId="41BBC458" w:rsidR="005D3FCB" w:rsidRPr="00B11BFD"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9" w:name="_Hlk149001847"/>
      <w:r w:rsidRPr="00B11BFD">
        <w:rPr>
          <w:rFonts w:ascii="Times New Roman" w:hAnsi="Times New Roman" w:cs="Times New Roman"/>
          <w:b/>
          <w:bCs/>
          <w:spacing w:val="4"/>
          <w:sz w:val="28"/>
          <w:szCs w:val="28"/>
        </w:rPr>
        <w:t>Тема 1.</w:t>
      </w:r>
      <w:r w:rsidR="00A82685" w:rsidRPr="00B11BFD">
        <w:rPr>
          <w:rFonts w:ascii="Times New Roman" w:hAnsi="Times New Roman" w:cs="Times New Roman"/>
          <w:b/>
          <w:bCs/>
          <w:spacing w:val="4"/>
          <w:sz w:val="28"/>
          <w:szCs w:val="28"/>
        </w:rPr>
        <w:t xml:space="preserve"> </w:t>
      </w:r>
      <w:r w:rsidR="005F7E15" w:rsidRPr="00B11BFD">
        <w:rPr>
          <w:rFonts w:ascii="Times New Roman" w:hAnsi="Times New Roman" w:cs="Times New Roman"/>
          <w:b/>
          <w:bCs/>
          <w:spacing w:val="4"/>
          <w:sz w:val="28"/>
          <w:szCs w:val="28"/>
        </w:rPr>
        <w:t xml:space="preserve">Понятие и сущность </w:t>
      </w:r>
      <w:r w:rsidR="009C077F" w:rsidRPr="00B11BFD">
        <w:rPr>
          <w:rFonts w:ascii="Times New Roman" w:hAnsi="Times New Roman" w:cs="Times New Roman"/>
          <w:b/>
          <w:bCs/>
          <w:spacing w:val="4"/>
          <w:sz w:val="28"/>
          <w:szCs w:val="28"/>
        </w:rPr>
        <w:t>международного кредита и мирового кредитного рынка</w:t>
      </w:r>
      <w:r w:rsidR="00A82685" w:rsidRPr="00B11BFD">
        <w:rPr>
          <w:rFonts w:ascii="Times New Roman" w:hAnsi="Times New Roman" w:cs="Times New Roman"/>
          <w:b/>
          <w:bCs/>
          <w:spacing w:val="4"/>
          <w:sz w:val="28"/>
          <w:szCs w:val="28"/>
        </w:rPr>
        <w:t xml:space="preserve">, роль </w:t>
      </w:r>
      <w:r w:rsidR="009C077F" w:rsidRPr="00B11BFD">
        <w:rPr>
          <w:rFonts w:ascii="Times New Roman" w:hAnsi="Times New Roman" w:cs="Times New Roman"/>
          <w:b/>
          <w:bCs/>
          <w:spacing w:val="4"/>
          <w:sz w:val="28"/>
          <w:szCs w:val="28"/>
        </w:rPr>
        <w:t>международного кредита</w:t>
      </w:r>
      <w:r w:rsidR="00A82685" w:rsidRPr="00B11BFD">
        <w:rPr>
          <w:rFonts w:ascii="Times New Roman" w:hAnsi="Times New Roman" w:cs="Times New Roman"/>
          <w:b/>
          <w:bCs/>
          <w:spacing w:val="4"/>
          <w:sz w:val="28"/>
          <w:szCs w:val="28"/>
        </w:rPr>
        <w:t xml:space="preserve"> в </w:t>
      </w:r>
      <w:r w:rsidR="00F1675A" w:rsidRPr="00B11BFD">
        <w:rPr>
          <w:rFonts w:ascii="Times New Roman" w:hAnsi="Times New Roman" w:cs="Times New Roman"/>
          <w:b/>
          <w:bCs/>
          <w:spacing w:val="4"/>
          <w:sz w:val="28"/>
          <w:szCs w:val="28"/>
        </w:rPr>
        <w:t>развитии м</w:t>
      </w:r>
      <w:r w:rsidR="009C077F" w:rsidRPr="00B11BFD">
        <w:rPr>
          <w:rFonts w:ascii="Times New Roman" w:hAnsi="Times New Roman" w:cs="Times New Roman"/>
          <w:b/>
          <w:bCs/>
          <w:spacing w:val="4"/>
          <w:sz w:val="28"/>
          <w:szCs w:val="28"/>
        </w:rPr>
        <w:t>ирового финансового рынка</w:t>
      </w:r>
      <w:r w:rsidRPr="00B11BFD">
        <w:rPr>
          <w:rFonts w:ascii="Times New Roman" w:hAnsi="Times New Roman" w:cs="Times New Roman"/>
          <w:b/>
          <w:sz w:val="28"/>
          <w:szCs w:val="28"/>
        </w:rPr>
        <w:t xml:space="preserve">. </w:t>
      </w:r>
    </w:p>
    <w:p w14:paraId="516667F3" w14:textId="011C4510" w:rsidR="009C077F" w:rsidRPr="00B11BFD" w:rsidRDefault="009C077F" w:rsidP="000C5350">
      <w:pPr>
        <w:spacing w:after="0" w:line="240" w:lineRule="auto"/>
        <w:ind w:firstLine="567"/>
        <w:jc w:val="both"/>
        <w:rPr>
          <w:rFonts w:ascii="Times New Roman" w:hAnsi="Times New Roman" w:cs="Times New Roman"/>
          <w:sz w:val="28"/>
          <w:szCs w:val="28"/>
        </w:rPr>
      </w:pPr>
      <w:bookmarkStart w:id="10" w:name="_Hlk43472203"/>
      <w:r w:rsidRPr="00B11BFD">
        <w:rPr>
          <w:rFonts w:ascii="Times New Roman" w:hAnsi="Times New Roman" w:cs="Times New Roman"/>
          <w:sz w:val="28"/>
          <w:szCs w:val="28"/>
        </w:rPr>
        <w:t>Понятие, сущность и функции международного кредита.</w:t>
      </w:r>
      <w:r w:rsidR="007D5BCD" w:rsidRPr="00B11BFD">
        <w:rPr>
          <w:rFonts w:ascii="Times New Roman" w:hAnsi="Times New Roman" w:cs="Times New Roman"/>
          <w:sz w:val="28"/>
          <w:szCs w:val="28"/>
        </w:rPr>
        <w:t xml:space="preserve"> Современные теории </w:t>
      </w:r>
      <w:r w:rsidR="00B9423F" w:rsidRPr="00B11BFD">
        <w:rPr>
          <w:rFonts w:ascii="Times New Roman" w:hAnsi="Times New Roman" w:cs="Times New Roman"/>
          <w:sz w:val="28"/>
          <w:szCs w:val="28"/>
        </w:rPr>
        <w:t>финансов и кредита.</w:t>
      </w:r>
      <w:r w:rsidRPr="00B11BFD">
        <w:rPr>
          <w:rFonts w:ascii="Times New Roman" w:hAnsi="Times New Roman" w:cs="Times New Roman"/>
          <w:sz w:val="28"/>
          <w:szCs w:val="28"/>
        </w:rPr>
        <w:t xml:space="preserve"> Общая характеристика форм современного международного кредитования. Основные классификации международных кредитов. Обеспечение в сделках международного кредитования. Принципы ценообразования кредитов и кредитных продуктов на мировом кредитном рынке. </w:t>
      </w:r>
      <w:r w:rsidR="007D5BCD" w:rsidRPr="00B11BFD">
        <w:rPr>
          <w:rFonts w:ascii="Times New Roman" w:hAnsi="Times New Roman" w:cs="Times New Roman"/>
          <w:sz w:val="28"/>
          <w:szCs w:val="28"/>
        </w:rPr>
        <w:t xml:space="preserve">Особенности применения </w:t>
      </w:r>
      <w:r w:rsidRPr="00B11BFD">
        <w:rPr>
          <w:rFonts w:ascii="Times New Roman" w:hAnsi="Times New Roman" w:cs="Times New Roman"/>
          <w:sz w:val="28"/>
          <w:szCs w:val="28"/>
        </w:rPr>
        <w:t>фиксированны</w:t>
      </w:r>
      <w:r w:rsidR="007D5BCD" w:rsidRPr="00B11BFD">
        <w:rPr>
          <w:rFonts w:ascii="Times New Roman" w:hAnsi="Times New Roman" w:cs="Times New Roman"/>
          <w:sz w:val="28"/>
          <w:szCs w:val="28"/>
        </w:rPr>
        <w:t>х и плавающих ставок в международных кредитах.</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Понятие и структура мирового кредитного рынка.</w:t>
      </w:r>
      <w:r w:rsidR="00871464" w:rsidRPr="00B11BFD">
        <w:rPr>
          <w:rFonts w:ascii="Times New Roman" w:hAnsi="Times New Roman" w:cs="Times New Roman"/>
          <w:sz w:val="28"/>
          <w:szCs w:val="28"/>
        </w:rPr>
        <w:t xml:space="preserve"> История развития мирового кредитного рынка.</w:t>
      </w:r>
      <w:r w:rsidR="007D5BCD" w:rsidRPr="00B11BFD">
        <w:rPr>
          <w:rFonts w:ascii="Times New Roman" w:hAnsi="Times New Roman" w:cs="Times New Roman"/>
          <w:sz w:val="28"/>
          <w:szCs w:val="28"/>
        </w:rPr>
        <w:t xml:space="preserve"> </w:t>
      </w:r>
      <w:r w:rsidR="00871464" w:rsidRPr="00B11BFD">
        <w:rPr>
          <w:rFonts w:ascii="Times New Roman" w:hAnsi="Times New Roman" w:cs="Times New Roman"/>
          <w:sz w:val="28"/>
          <w:szCs w:val="28"/>
        </w:rPr>
        <w:t>Факторы, влияющие на состояние мирового кредитного рынка.</w:t>
      </w:r>
      <w:r w:rsidR="00BA34A0" w:rsidRPr="00B11BFD">
        <w:rPr>
          <w:rFonts w:ascii="Times New Roman" w:hAnsi="Times New Roman" w:cs="Times New Roman"/>
          <w:sz w:val="28"/>
          <w:szCs w:val="28"/>
        </w:rPr>
        <w:t xml:space="preserve"> Оценка ликвидности международного кредитного рынка.</w:t>
      </w:r>
      <w:r w:rsidR="00871464"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Основные участники мирового кредитного рынка и особенности их деятельности. И</w:t>
      </w:r>
      <w:r w:rsidRPr="00B11BFD">
        <w:rPr>
          <w:rFonts w:ascii="Times New Roman" w:hAnsi="Times New Roman" w:cs="Times New Roman"/>
          <w:sz w:val="28"/>
          <w:szCs w:val="28"/>
        </w:rPr>
        <w:t>нституциональные особенности</w:t>
      </w:r>
      <w:r w:rsidR="007D5BCD" w:rsidRPr="00B11BFD">
        <w:rPr>
          <w:rFonts w:ascii="Times New Roman" w:hAnsi="Times New Roman" w:cs="Times New Roman"/>
          <w:sz w:val="28"/>
          <w:szCs w:val="28"/>
        </w:rPr>
        <w:t xml:space="preserve"> современного</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7D5BCD" w:rsidRPr="00B11BFD">
        <w:rPr>
          <w:rFonts w:ascii="Times New Roman" w:hAnsi="Times New Roman" w:cs="Times New Roman"/>
          <w:sz w:val="28"/>
          <w:szCs w:val="28"/>
        </w:rPr>
        <w:t xml:space="preserve"> Ключевые функции мирового кредитного рынка. Взаимосвязь мирового кредитного рынка с другими сегментами мирового финансового рынка. Понятие и сущность банковского кредитования. Особенности проектного финансирования, факторинга, форфейтинга и лизинг</w:t>
      </w:r>
      <w:r w:rsidR="007717A0" w:rsidRPr="00B11BFD">
        <w:rPr>
          <w:rFonts w:ascii="Times New Roman" w:hAnsi="Times New Roman" w:cs="Times New Roman"/>
          <w:sz w:val="28"/>
          <w:szCs w:val="28"/>
        </w:rPr>
        <w:t>а</w:t>
      </w:r>
      <w:r w:rsidR="007D5BCD"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lastRenderedPageBreak/>
        <w:t xml:space="preserve">как современных форм кредитования. </w:t>
      </w:r>
      <w:r w:rsidR="00BA34A0" w:rsidRPr="00B11BFD">
        <w:rPr>
          <w:rFonts w:ascii="Times New Roman" w:hAnsi="Times New Roman" w:cs="Times New Roman"/>
          <w:sz w:val="28"/>
          <w:szCs w:val="28"/>
        </w:rPr>
        <w:t xml:space="preserve">Роль синдицированного кредитования на мировом кредитном рынке. </w:t>
      </w:r>
      <w:r w:rsidR="007D5BCD" w:rsidRPr="00B11BFD">
        <w:rPr>
          <w:rFonts w:ascii="Times New Roman" w:hAnsi="Times New Roman" w:cs="Times New Roman"/>
          <w:sz w:val="28"/>
          <w:szCs w:val="28"/>
        </w:rPr>
        <w:t>Основные т</w:t>
      </w:r>
      <w:r w:rsidRPr="00B11BFD">
        <w:rPr>
          <w:rFonts w:ascii="Times New Roman" w:hAnsi="Times New Roman" w:cs="Times New Roman"/>
          <w:sz w:val="28"/>
          <w:szCs w:val="28"/>
        </w:rPr>
        <w:t xml:space="preserve">енденции развития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871464" w:rsidRPr="00D10921">
        <w:rPr>
          <w:rFonts w:ascii="Times New Roman" w:hAnsi="Times New Roman" w:cs="Times New Roman"/>
          <w:sz w:val="28"/>
          <w:szCs w:val="28"/>
        </w:rPr>
        <w:t xml:space="preserve"> </w:t>
      </w:r>
      <w:r w:rsidRPr="00B11BFD">
        <w:rPr>
          <w:rFonts w:ascii="Times New Roman" w:hAnsi="Times New Roman" w:cs="Times New Roman"/>
          <w:sz w:val="28"/>
          <w:szCs w:val="28"/>
        </w:rPr>
        <w:t xml:space="preserve">Особенности деятельности транснациональных банков на </w:t>
      </w:r>
      <w:r w:rsidR="00871464" w:rsidRPr="00B11BFD">
        <w:rPr>
          <w:rFonts w:ascii="Times New Roman" w:hAnsi="Times New Roman" w:cs="Times New Roman"/>
          <w:sz w:val="28"/>
          <w:szCs w:val="28"/>
        </w:rPr>
        <w:t>мировом</w:t>
      </w:r>
      <w:r w:rsidRPr="00B11BFD">
        <w:rPr>
          <w:rFonts w:ascii="Times New Roman" w:hAnsi="Times New Roman" w:cs="Times New Roman"/>
          <w:sz w:val="28"/>
          <w:szCs w:val="28"/>
        </w:rPr>
        <w:t xml:space="preserve"> кредитном рынке.</w:t>
      </w:r>
      <w:r w:rsidR="00871464" w:rsidRPr="00B11BFD">
        <w:rPr>
          <w:rFonts w:ascii="Times New Roman" w:hAnsi="Times New Roman" w:cs="Times New Roman"/>
          <w:sz w:val="28"/>
          <w:szCs w:val="28"/>
        </w:rPr>
        <w:t xml:space="preserve"> </w:t>
      </w:r>
      <w:r w:rsidR="004C2F0A" w:rsidRPr="00B11BFD">
        <w:rPr>
          <w:rFonts w:ascii="Times New Roman" w:hAnsi="Times New Roman" w:cs="Times New Roman"/>
          <w:sz w:val="28"/>
          <w:szCs w:val="28"/>
        </w:rPr>
        <w:t>Влияние денежно-кредитной и бюджетно-налоговой политики крупнейших экономик мира на состояние мирового кредитного рынка.</w:t>
      </w:r>
    </w:p>
    <w:bookmarkEnd w:id="10"/>
    <w:p w14:paraId="382F97EB" w14:textId="70D14B93"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w:t>
      </w:r>
      <w:r w:rsidR="00324C35" w:rsidRPr="00B11BFD">
        <w:rPr>
          <w:rFonts w:ascii="Times New Roman" w:hAnsi="Times New Roman" w:cs="Times New Roman"/>
          <w:b/>
          <w:bCs/>
          <w:spacing w:val="4"/>
          <w:sz w:val="28"/>
          <w:szCs w:val="28"/>
        </w:rPr>
        <w:t>2</w:t>
      </w:r>
      <w:r w:rsidRPr="00B11BFD">
        <w:rPr>
          <w:rFonts w:ascii="Times New Roman" w:hAnsi="Times New Roman" w:cs="Times New Roman"/>
          <w:b/>
          <w:bCs/>
          <w:spacing w:val="4"/>
          <w:sz w:val="28"/>
          <w:szCs w:val="28"/>
        </w:rPr>
        <w:t xml:space="preserve">. </w:t>
      </w:r>
      <w:r w:rsidR="00BA34A0" w:rsidRPr="00B11BFD">
        <w:rPr>
          <w:rFonts w:ascii="Times New Roman" w:hAnsi="Times New Roman" w:cs="Times New Roman"/>
          <w:b/>
          <w:bCs/>
          <w:spacing w:val="4"/>
          <w:sz w:val="28"/>
          <w:szCs w:val="28"/>
        </w:rPr>
        <w:t>Особенности организации сделок на мировом кредитном рынке и их основные участники</w:t>
      </w:r>
      <w:r w:rsidR="00C311BB" w:rsidRPr="00B11BFD">
        <w:rPr>
          <w:rFonts w:ascii="Times New Roman" w:hAnsi="Times New Roman" w:cs="Times New Roman"/>
          <w:b/>
          <w:bCs/>
          <w:spacing w:val="4"/>
          <w:sz w:val="28"/>
          <w:szCs w:val="28"/>
        </w:rPr>
        <w:t>.</w:t>
      </w:r>
    </w:p>
    <w:p w14:paraId="494027E9" w14:textId="2705E578" w:rsidR="00E74DBD" w:rsidRPr="00B11BFD" w:rsidRDefault="00D31ED7" w:rsidP="001B57A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Структура сделок международного синдицированного кредитования. Основные участники сделок </w:t>
      </w:r>
      <w:r w:rsidR="005119BF" w:rsidRPr="00B11BFD">
        <w:rPr>
          <w:rFonts w:ascii="Times New Roman" w:hAnsi="Times New Roman" w:cs="Times New Roman"/>
          <w:sz w:val="28"/>
          <w:szCs w:val="28"/>
        </w:rPr>
        <w:t xml:space="preserve">синдицированного кредитования. Оценка конъюнктуры современного рынка международного синдицированного кредитования. Факторы, влияющие на стоимость синдицированного кредита. Юридические особенности сделок международного синдицированного кредитования. </w:t>
      </w:r>
      <w:r w:rsidR="001B57A7" w:rsidRPr="00B11BFD">
        <w:rPr>
          <w:rFonts w:ascii="Times New Roman" w:hAnsi="Times New Roman" w:cs="Times New Roman"/>
          <w:sz w:val="28"/>
          <w:szCs w:val="28"/>
        </w:rPr>
        <w:t>Понятие</w:t>
      </w:r>
      <w:r w:rsidR="00C311BB" w:rsidRPr="00B11BFD">
        <w:rPr>
          <w:rFonts w:ascii="Times New Roman" w:hAnsi="Times New Roman" w:cs="Times New Roman"/>
          <w:sz w:val="28"/>
          <w:szCs w:val="28"/>
        </w:rPr>
        <w:t>, сущность и структура</w:t>
      </w:r>
      <w:r w:rsidR="00E74DBD" w:rsidRPr="00B11BFD">
        <w:rPr>
          <w:rFonts w:ascii="Times New Roman" w:hAnsi="Times New Roman" w:cs="Times New Roman"/>
          <w:sz w:val="28"/>
          <w:szCs w:val="28"/>
        </w:rPr>
        <w:t xml:space="preserve"> международных сделок проектного финансирования</w:t>
      </w:r>
      <w:r w:rsidR="001B57A7" w:rsidRPr="00B11BFD">
        <w:rPr>
          <w:rFonts w:ascii="Times New Roman" w:hAnsi="Times New Roman" w:cs="Times New Roman"/>
          <w:sz w:val="28"/>
          <w:szCs w:val="28"/>
        </w:rPr>
        <w:t>.</w:t>
      </w:r>
      <w:r w:rsidR="00E74DBD" w:rsidRPr="00B11BFD">
        <w:rPr>
          <w:rFonts w:ascii="Times New Roman" w:hAnsi="Times New Roman" w:cs="Times New Roman"/>
          <w:sz w:val="28"/>
          <w:szCs w:val="28"/>
        </w:rPr>
        <w:t xml:space="preserve"> Основные участники сделок проектного финансирования. Роль транснациональных банков в сделках проектного финансирования. Особенности участия государства в сделках проектного финансирования. Роль государственного кредита в сделках проектного финансирования. </w:t>
      </w:r>
      <w:r w:rsidR="00E24D36" w:rsidRPr="00B11BFD">
        <w:rPr>
          <w:rFonts w:ascii="Times New Roman" w:hAnsi="Times New Roman" w:cs="Times New Roman"/>
          <w:sz w:val="28"/>
          <w:szCs w:val="28"/>
        </w:rPr>
        <w:t>Механизмы участия специализированных финансовых институтов в сделках проектного финансирования.</w:t>
      </w:r>
      <w:r w:rsidR="00153EA2" w:rsidRPr="00B11BFD">
        <w:rPr>
          <w:rFonts w:ascii="Times New Roman" w:hAnsi="Times New Roman" w:cs="Times New Roman"/>
          <w:sz w:val="28"/>
          <w:szCs w:val="28"/>
        </w:rPr>
        <w:t xml:space="preserve"> </w:t>
      </w:r>
      <w:r w:rsidR="00E24D36" w:rsidRPr="00B11BFD">
        <w:rPr>
          <w:rFonts w:ascii="Times New Roman" w:hAnsi="Times New Roman" w:cs="Times New Roman"/>
          <w:sz w:val="28"/>
          <w:szCs w:val="28"/>
        </w:rPr>
        <w:t>Понятие и основные особенности международного лизинга. Виды и формы международного лизинга. Участники лизинговых сделок. Преимущества и недостатки международного</w:t>
      </w:r>
      <w:r w:rsidR="00D62D05" w:rsidRPr="00D10921">
        <w:rPr>
          <w:rFonts w:ascii="Times New Roman" w:hAnsi="Times New Roman" w:cs="Times New Roman"/>
          <w:sz w:val="28"/>
          <w:szCs w:val="28"/>
        </w:rPr>
        <w:t xml:space="preserve"> </w:t>
      </w:r>
      <w:r w:rsidR="00D62D05" w:rsidRPr="00B11BFD">
        <w:rPr>
          <w:rFonts w:ascii="Times New Roman" w:hAnsi="Times New Roman" w:cs="Times New Roman"/>
          <w:sz w:val="28"/>
          <w:szCs w:val="28"/>
        </w:rPr>
        <w:t>лизинга</w:t>
      </w:r>
      <w:r w:rsidR="00E24D36" w:rsidRPr="00B11BFD">
        <w:rPr>
          <w:rFonts w:ascii="Times New Roman" w:hAnsi="Times New Roman" w:cs="Times New Roman"/>
          <w:sz w:val="28"/>
          <w:szCs w:val="28"/>
        </w:rPr>
        <w:t xml:space="preserve"> в сравнении с другими формами кредитования. Основные факторы, влияющие</w:t>
      </w:r>
      <w:r w:rsidR="00B33C6F" w:rsidRPr="00B11BFD">
        <w:rPr>
          <w:rFonts w:ascii="Times New Roman" w:hAnsi="Times New Roman" w:cs="Times New Roman"/>
          <w:sz w:val="28"/>
          <w:szCs w:val="28"/>
        </w:rPr>
        <w:t xml:space="preserve"> на</w:t>
      </w:r>
      <w:r w:rsidR="00E24D36" w:rsidRPr="00B11BFD">
        <w:rPr>
          <w:rFonts w:ascii="Times New Roman" w:hAnsi="Times New Roman" w:cs="Times New Roman"/>
          <w:sz w:val="28"/>
          <w:szCs w:val="28"/>
        </w:rPr>
        <w:t xml:space="preserve"> </w:t>
      </w:r>
      <w:r w:rsidR="00153EA2" w:rsidRPr="00B11BFD">
        <w:rPr>
          <w:rFonts w:ascii="Times New Roman" w:hAnsi="Times New Roman" w:cs="Times New Roman"/>
          <w:sz w:val="28"/>
          <w:szCs w:val="28"/>
        </w:rPr>
        <w:t>процентную ставку в сделках лизинга</w:t>
      </w:r>
      <w:r w:rsidR="00E24D36" w:rsidRPr="00B11BFD">
        <w:rPr>
          <w:rFonts w:ascii="Times New Roman" w:hAnsi="Times New Roman" w:cs="Times New Roman"/>
          <w:sz w:val="28"/>
          <w:szCs w:val="28"/>
        </w:rPr>
        <w:t xml:space="preserve">. Роль лизинга на </w:t>
      </w:r>
      <w:r w:rsidR="00153EA2" w:rsidRPr="00B11BFD">
        <w:rPr>
          <w:rFonts w:ascii="Times New Roman" w:hAnsi="Times New Roman" w:cs="Times New Roman"/>
          <w:sz w:val="28"/>
          <w:szCs w:val="28"/>
        </w:rPr>
        <w:t>мировом</w:t>
      </w:r>
      <w:r w:rsidR="00E24D36" w:rsidRPr="00B11BFD">
        <w:rPr>
          <w:rFonts w:ascii="Times New Roman" w:hAnsi="Times New Roman" w:cs="Times New Roman"/>
          <w:sz w:val="28"/>
          <w:szCs w:val="28"/>
        </w:rPr>
        <w:t xml:space="preserve"> кредитном рынке.</w:t>
      </w:r>
      <w:r w:rsidR="00153EA2" w:rsidRPr="00B11BFD">
        <w:rPr>
          <w:rFonts w:ascii="Times New Roman" w:hAnsi="Times New Roman" w:cs="Times New Roman"/>
          <w:sz w:val="28"/>
          <w:szCs w:val="28"/>
        </w:rPr>
        <w:t xml:space="preserve"> Понятие и структура сделок факторинга и форфейтинга. Участники сделок факторинга и форфейтинга. Преимущества и недостатки сделок факторинга и форфейтинга для их участников. Основные подходы к оценке кредитного качества сторон в сделках международного кредитования. Роль международных рейтинговых агентств в сделках международного кредитования. </w:t>
      </w:r>
    </w:p>
    <w:p w14:paraId="068509D2" w14:textId="30AF4306"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w:t>
      </w:r>
      <w:r w:rsidR="00324C35" w:rsidRPr="00B11BFD">
        <w:rPr>
          <w:rFonts w:ascii="Times New Roman" w:hAnsi="Times New Roman" w:cs="Times New Roman"/>
          <w:b/>
          <w:bCs/>
          <w:spacing w:val="4"/>
          <w:sz w:val="28"/>
          <w:szCs w:val="28"/>
        </w:rPr>
        <w:t>3</w:t>
      </w:r>
      <w:r w:rsidRPr="00B11BFD">
        <w:rPr>
          <w:rFonts w:ascii="Times New Roman" w:hAnsi="Times New Roman" w:cs="Times New Roman"/>
          <w:b/>
          <w:bCs/>
          <w:spacing w:val="4"/>
          <w:sz w:val="28"/>
          <w:szCs w:val="28"/>
        </w:rPr>
        <w:t xml:space="preserve">. </w:t>
      </w:r>
      <w:r w:rsidR="007879E0" w:rsidRPr="00B11BFD">
        <w:rPr>
          <w:rFonts w:ascii="Times New Roman" w:hAnsi="Times New Roman" w:cs="Times New Roman"/>
          <w:b/>
          <w:bCs/>
          <w:spacing w:val="4"/>
          <w:sz w:val="28"/>
          <w:szCs w:val="28"/>
        </w:rPr>
        <w:t>Банковское кредитование как важнейший сегмент мирового кредитного рынка</w:t>
      </w:r>
      <w:r w:rsidR="00D311E4" w:rsidRPr="00B11BFD">
        <w:rPr>
          <w:rFonts w:ascii="Times New Roman" w:hAnsi="Times New Roman" w:cs="Times New Roman"/>
          <w:b/>
          <w:bCs/>
          <w:spacing w:val="4"/>
          <w:sz w:val="28"/>
          <w:szCs w:val="28"/>
        </w:rPr>
        <w:t>.</w:t>
      </w:r>
    </w:p>
    <w:p w14:paraId="4D87CB11" w14:textId="44E289CC" w:rsidR="00812D25" w:rsidRPr="00B11BFD" w:rsidRDefault="00D35FD0" w:rsidP="008A09B1">
      <w:pPr>
        <w:spacing w:after="0" w:line="240" w:lineRule="auto"/>
        <w:ind w:firstLine="567"/>
        <w:jc w:val="both"/>
        <w:rPr>
          <w:rFonts w:ascii="Times New Roman" w:hAnsi="Times New Roman" w:cs="Times New Roman"/>
          <w:sz w:val="28"/>
          <w:szCs w:val="28"/>
        </w:rPr>
      </w:pPr>
      <w:bookmarkStart w:id="11" w:name="_Hlk148395205"/>
      <w:r w:rsidRPr="00B11BFD">
        <w:rPr>
          <w:rFonts w:ascii="Times New Roman" w:hAnsi="Times New Roman" w:cs="Times New Roman"/>
          <w:sz w:val="28"/>
          <w:szCs w:val="28"/>
        </w:rPr>
        <w:t>Понятие</w:t>
      </w:r>
      <w:r w:rsidR="008148E0" w:rsidRPr="00B11BFD">
        <w:rPr>
          <w:rFonts w:ascii="Times New Roman" w:hAnsi="Times New Roman" w:cs="Times New Roman"/>
          <w:sz w:val="28"/>
          <w:szCs w:val="28"/>
        </w:rPr>
        <w:t xml:space="preserve"> и особенности современного банковского кредита. </w:t>
      </w:r>
      <w:bookmarkStart w:id="12" w:name="_Hlk148434744"/>
      <w:r w:rsidR="008148E0" w:rsidRPr="00B11BFD">
        <w:rPr>
          <w:rFonts w:ascii="Times New Roman" w:hAnsi="Times New Roman" w:cs="Times New Roman"/>
          <w:sz w:val="28"/>
          <w:szCs w:val="28"/>
        </w:rPr>
        <w:t xml:space="preserve">Основные виды банковских кредитов. </w:t>
      </w:r>
      <w:r w:rsidR="008F70B3" w:rsidRPr="00B11BFD">
        <w:rPr>
          <w:rFonts w:ascii="Times New Roman" w:hAnsi="Times New Roman" w:cs="Times New Roman"/>
          <w:sz w:val="28"/>
          <w:szCs w:val="28"/>
        </w:rPr>
        <w:t xml:space="preserve">Особенности выдачи и обслуживания банковских кредитов. Основные условия банковских кредитов. Основные принципы ценообразования банковских кредитных продуктов. Современные модели оценки качества банковских кредитов. Основные принципы формирования и использования системы внутренних рейтингов банка. Понятие кредитной политики банка. </w:t>
      </w:r>
      <w:r w:rsidR="00812D25" w:rsidRPr="00B11BFD">
        <w:rPr>
          <w:rFonts w:ascii="Times New Roman" w:hAnsi="Times New Roman" w:cs="Times New Roman"/>
          <w:sz w:val="28"/>
          <w:szCs w:val="28"/>
        </w:rPr>
        <w:t xml:space="preserve">Управление рисками банковского кредитования. </w:t>
      </w:r>
      <w:r w:rsidR="008F70B3" w:rsidRPr="00B11BFD">
        <w:rPr>
          <w:rFonts w:ascii="Times New Roman" w:hAnsi="Times New Roman" w:cs="Times New Roman"/>
          <w:sz w:val="28"/>
          <w:szCs w:val="28"/>
        </w:rPr>
        <w:t xml:space="preserve">Мировой рынок межбанковского кредитования и его значение для мирового финансового рынка. </w:t>
      </w:r>
      <w:r w:rsidR="00B95AA1" w:rsidRPr="00B11BFD">
        <w:rPr>
          <w:rFonts w:ascii="Times New Roman" w:hAnsi="Times New Roman" w:cs="Times New Roman"/>
          <w:sz w:val="28"/>
          <w:szCs w:val="28"/>
        </w:rPr>
        <w:t xml:space="preserve">Основные инструменты </w:t>
      </w:r>
      <w:r w:rsidR="008F70B3" w:rsidRPr="00B11BFD">
        <w:rPr>
          <w:rFonts w:ascii="Times New Roman" w:hAnsi="Times New Roman" w:cs="Times New Roman"/>
          <w:sz w:val="28"/>
          <w:szCs w:val="28"/>
        </w:rPr>
        <w:t>рынка межбанковского кредитования. Условия предоставления межбанковских кредитов.</w:t>
      </w:r>
      <w:r w:rsidR="00812D25" w:rsidRPr="00B11BFD">
        <w:rPr>
          <w:rFonts w:ascii="Times New Roman" w:hAnsi="Times New Roman" w:cs="Times New Roman"/>
          <w:sz w:val="28"/>
          <w:szCs w:val="28"/>
        </w:rPr>
        <w:t xml:space="preserve"> </w:t>
      </w:r>
      <w:r w:rsidR="00A10346" w:rsidRPr="00B11BFD">
        <w:rPr>
          <w:rFonts w:ascii="Times New Roman" w:hAnsi="Times New Roman" w:cs="Times New Roman"/>
          <w:sz w:val="28"/>
          <w:szCs w:val="28"/>
        </w:rPr>
        <w:t xml:space="preserve">Понятие и сущность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Использование банками сделок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кредитных портфелей. </w:t>
      </w:r>
      <w:r w:rsidR="00812D25" w:rsidRPr="00B11BFD">
        <w:rPr>
          <w:rFonts w:ascii="Times New Roman" w:hAnsi="Times New Roman" w:cs="Times New Roman"/>
          <w:sz w:val="28"/>
          <w:szCs w:val="28"/>
        </w:rPr>
        <w:t xml:space="preserve">Особенности сделок </w:t>
      </w:r>
      <w:proofErr w:type="spellStart"/>
      <w:r w:rsidR="00812D25" w:rsidRPr="00B11BFD">
        <w:rPr>
          <w:rFonts w:ascii="Times New Roman" w:hAnsi="Times New Roman" w:cs="Times New Roman"/>
          <w:sz w:val="28"/>
          <w:szCs w:val="28"/>
        </w:rPr>
        <w:t>секьюритизации</w:t>
      </w:r>
      <w:proofErr w:type="spellEnd"/>
      <w:r w:rsidR="00812D25" w:rsidRPr="00B11BFD">
        <w:rPr>
          <w:rFonts w:ascii="Times New Roman" w:hAnsi="Times New Roman" w:cs="Times New Roman"/>
          <w:sz w:val="28"/>
          <w:szCs w:val="28"/>
        </w:rPr>
        <w:t xml:space="preserve">. Особенности регулирования деятельности банков на мировом кредитном рынке. Проблемы и перспективы применения </w:t>
      </w:r>
      <w:r w:rsidR="00812D25" w:rsidRPr="00B11BFD">
        <w:rPr>
          <w:rFonts w:ascii="Times New Roman" w:hAnsi="Times New Roman" w:cs="Times New Roman"/>
          <w:sz w:val="28"/>
          <w:szCs w:val="28"/>
        </w:rPr>
        <w:lastRenderedPageBreak/>
        <w:t xml:space="preserve">Базель III. Использование </w:t>
      </w:r>
      <w:proofErr w:type="spellStart"/>
      <w:r w:rsidR="00812D25" w:rsidRPr="00B11BFD">
        <w:rPr>
          <w:rFonts w:ascii="Times New Roman" w:hAnsi="Times New Roman" w:cs="Times New Roman"/>
          <w:sz w:val="28"/>
          <w:szCs w:val="28"/>
        </w:rPr>
        <w:t>деривативов</w:t>
      </w:r>
      <w:proofErr w:type="spellEnd"/>
      <w:r w:rsidR="00812D25" w:rsidRPr="00B11BFD">
        <w:rPr>
          <w:rFonts w:ascii="Times New Roman" w:hAnsi="Times New Roman" w:cs="Times New Roman"/>
          <w:sz w:val="28"/>
          <w:szCs w:val="28"/>
        </w:rPr>
        <w:t xml:space="preserve"> в структуре сделок банковского кредитования.</w:t>
      </w:r>
    </w:p>
    <w:bookmarkEnd w:id="11"/>
    <w:bookmarkEnd w:id="12"/>
    <w:p w14:paraId="143E1190" w14:textId="3018EEE6" w:rsidR="00BD3EF6" w:rsidRPr="00B11BFD"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Тема 4.</w:t>
      </w:r>
      <w:r w:rsidR="005C5C92" w:rsidRPr="00B11BFD">
        <w:rPr>
          <w:rFonts w:ascii="Times New Roman" w:hAnsi="Times New Roman" w:cs="Times New Roman"/>
          <w:b/>
          <w:bCs/>
          <w:spacing w:val="4"/>
          <w:sz w:val="28"/>
          <w:szCs w:val="28"/>
        </w:rPr>
        <w:t xml:space="preserve"> </w:t>
      </w:r>
      <w:r w:rsidR="00DF383C" w:rsidRPr="00B11BFD">
        <w:rPr>
          <w:rFonts w:ascii="Times New Roman" w:hAnsi="Times New Roman" w:cs="Times New Roman"/>
          <w:b/>
          <w:bCs/>
          <w:spacing w:val="4"/>
          <w:sz w:val="28"/>
          <w:szCs w:val="28"/>
        </w:rPr>
        <w:t>Особенности управления рисками участников сделок международного кредитования</w:t>
      </w:r>
      <w:r w:rsidR="009F2AAC" w:rsidRPr="00B11BFD">
        <w:rPr>
          <w:rFonts w:ascii="Times New Roman" w:hAnsi="Times New Roman" w:cs="Times New Roman"/>
          <w:b/>
          <w:bCs/>
          <w:spacing w:val="4"/>
          <w:sz w:val="28"/>
          <w:szCs w:val="28"/>
        </w:rPr>
        <w:t>.</w:t>
      </w:r>
    </w:p>
    <w:p w14:paraId="37F90BD3" w14:textId="4A5681D8" w:rsidR="00DF383C" w:rsidRPr="00B11BFD" w:rsidRDefault="00DF383C" w:rsidP="003C459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Понятие</w:t>
      </w:r>
      <w:r w:rsidR="00C53189" w:rsidRPr="00B11BFD">
        <w:rPr>
          <w:rFonts w:ascii="Times New Roman" w:hAnsi="Times New Roman" w:cs="Times New Roman"/>
          <w:sz w:val="28"/>
          <w:szCs w:val="28"/>
        </w:rPr>
        <w:t xml:space="preserve"> и сущность</w:t>
      </w:r>
      <w:r w:rsidRPr="00B11BFD">
        <w:rPr>
          <w:rFonts w:ascii="Times New Roman" w:hAnsi="Times New Roman" w:cs="Times New Roman"/>
          <w:sz w:val="28"/>
          <w:szCs w:val="28"/>
        </w:rPr>
        <w:t xml:space="preserve"> риска.</w:t>
      </w:r>
      <w:r w:rsidR="00C53189" w:rsidRPr="00B11BFD">
        <w:rPr>
          <w:rFonts w:ascii="Times New Roman" w:hAnsi="Times New Roman" w:cs="Times New Roman"/>
          <w:sz w:val="28"/>
          <w:szCs w:val="28"/>
        </w:rPr>
        <w:t xml:space="preserve"> Общая характеристика рисков участников международных финансовых отношений.</w:t>
      </w:r>
      <w:r w:rsidR="00E719F0" w:rsidRPr="00B11BFD">
        <w:rPr>
          <w:rFonts w:ascii="Times New Roman" w:hAnsi="Times New Roman" w:cs="Times New Roman"/>
          <w:sz w:val="28"/>
          <w:szCs w:val="28"/>
        </w:rPr>
        <w:t xml:space="preserve"> Основные к</w:t>
      </w:r>
      <w:r w:rsidRPr="00B11BFD">
        <w:rPr>
          <w:rFonts w:ascii="Times New Roman" w:hAnsi="Times New Roman" w:cs="Times New Roman"/>
          <w:sz w:val="28"/>
          <w:szCs w:val="28"/>
        </w:rPr>
        <w:t>лассификаци</w:t>
      </w:r>
      <w:r w:rsidR="00E719F0" w:rsidRPr="00B11BFD">
        <w:rPr>
          <w:rFonts w:ascii="Times New Roman" w:hAnsi="Times New Roman" w:cs="Times New Roman"/>
          <w:sz w:val="28"/>
          <w:szCs w:val="28"/>
        </w:rPr>
        <w:t>и</w:t>
      </w:r>
      <w:r w:rsidRPr="00B11BFD">
        <w:rPr>
          <w:rFonts w:ascii="Times New Roman" w:hAnsi="Times New Roman" w:cs="Times New Roman"/>
          <w:sz w:val="28"/>
          <w:szCs w:val="28"/>
        </w:rPr>
        <w:t xml:space="preserve"> рисков.</w:t>
      </w:r>
      <w:r w:rsidR="00E719F0" w:rsidRPr="00B11BFD">
        <w:rPr>
          <w:rFonts w:ascii="Times New Roman" w:hAnsi="Times New Roman" w:cs="Times New Roman"/>
          <w:sz w:val="28"/>
          <w:szCs w:val="28"/>
        </w:rPr>
        <w:t xml:space="preserve"> </w:t>
      </w:r>
      <w:r w:rsidRPr="00B11BFD">
        <w:rPr>
          <w:rFonts w:ascii="Times New Roman" w:hAnsi="Times New Roman" w:cs="Times New Roman"/>
          <w:sz w:val="28"/>
          <w:szCs w:val="28"/>
        </w:rPr>
        <w:t>Особенности организации риск</w:t>
      </w:r>
      <w:r w:rsidR="00E719F0" w:rsidRPr="00B11BFD">
        <w:rPr>
          <w:rFonts w:ascii="Times New Roman" w:hAnsi="Times New Roman" w:cs="Times New Roman"/>
          <w:sz w:val="28"/>
          <w:szCs w:val="28"/>
        </w:rPr>
        <w:t>-менеджмента в банке. Основные инструменты управления рисками. Х</w:t>
      </w:r>
      <w:r w:rsidRPr="00B11BFD">
        <w:rPr>
          <w:rFonts w:ascii="Times New Roman" w:hAnsi="Times New Roman" w:cs="Times New Roman"/>
          <w:sz w:val="28"/>
          <w:szCs w:val="28"/>
        </w:rPr>
        <w:t>еджирование рисков</w:t>
      </w:r>
      <w:r w:rsidR="00E719F0" w:rsidRPr="00B11BFD">
        <w:rPr>
          <w:rFonts w:ascii="Times New Roman" w:hAnsi="Times New Roman" w:cs="Times New Roman"/>
          <w:sz w:val="28"/>
          <w:szCs w:val="28"/>
        </w:rPr>
        <w:t xml:space="preserve"> участников мирового кредитного рынка.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Понятие и виды р</w:t>
      </w:r>
      <w:r w:rsidRPr="00B11BFD">
        <w:rPr>
          <w:rFonts w:ascii="Times New Roman" w:hAnsi="Times New Roman" w:cs="Times New Roman"/>
          <w:sz w:val="28"/>
          <w:szCs w:val="28"/>
        </w:rPr>
        <w:t>ыночн</w:t>
      </w:r>
      <w:r w:rsidR="00E719F0" w:rsidRPr="00B11BFD">
        <w:rPr>
          <w:rFonts w:ascii="Times New Roman" w:hAnsi="Times New Roman" w:cs="Times New Roman"/>
          <w:sz w:val="28"/>
          <w:szCs w:val="28"/>
        </w:rPr>
        <w:t>ого</w:t>
      </w:r>
      <w:r w:rsidRPr="00B11BFD">
        <w:rPr>
          <w:rFonts w:ascii="Times New Roman" w:hAnsi="Times New Roman" w:cs="Times New Roman"/>
          <w:sz w:val="28"/>
          <w:szCs w:val="28"/>
        </w:rPr>
        <w:t xml:space="preserve"> риск</w:t>
      </w:r>
      <w:r w:rsidR="00E719F0" w:rsidRPr="00B11BFD">
        <w:rPr>
          <w:rFonts w:ascii="Times New Roman" w:hAnsi="Times New Roman" w:cs="Times New Roman"/>
          <w:sz w:val="28"/>
          <w:szCs w:val="28"/>
        </w:rPr>
        <w:t>а</w:t>
      </w:r>
      <w:r w:rsidRPr="00B11BFD">
        <w:rPr>
          <w:rFonts w:ascii="Times New Roman" w:hAnsi="Times New Roman" w:cs="Times New Roman"/>
          <w:sz w:val="28"/>
          <w:szCs w:val="28"/>
        </w:rPr>
        <w:t>.</w:t>
      </w:r>
      <w:r w:rsidR="00770A5B" w:rsidRPr="00B11BFD">
        <w:rPr>
          <w:rFonts w:ascii="Times New Roman" w:hAnsi="Times New Roman" w:cs="Times New Roman"/>
          <w:sz w:val="28"/>
          <w:szCs w:val="28"/>
        </w:rPr>
        <w:t xml:space="preserve"> Модели оценки рыночного риска.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 xml:space="preserve">Понятие и виды кредитного риска. Инструменты управления кредитным риском. </w:t>
      </w:r>
      <w:r w:rsidR="00770A5B" w:rsidRPr="00B11BFD">
        <w:rPr>
          <w:rFonts w:ascii="Times New Roman" w:hAnsi="Times New Roman" w:cs="Times New Roman"/>
          <w:sz w:val="28"/>
          <w:szCs w:val="28"/>
        </w:rPr>
        <w:t>Модели оценки кредитного риска. Управление в</w:t>
      </w:r>
      <w:r w:rsidRPr="00B11BFD">
        <w:rPr>
          <w:rFonts w:ascii="Times New Roman" w:hAnsi="Times New Roman" w:cs="Times New Roman"/>
          <w:sz w:val="28"/>
          <w:szCs w:val="28"/>
        </w:rPr>
        <w:t>алютны</w:t>
      </w:r>
      <w:r w:rsidR="00770A5B" w:rsidRPr="00B11BFD">
        <w:rPr>
          <w:rFonts w:ascii="Times New Roman" w:hAnsi="Times New Roman" w:cs="Times New Roman"/>
          <w:sz w:val="28"/>
          <w:szCs w:val="28"/>
        </w:rPr>
        <w:t>м</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ом в сделках международного кредитования. Модели оценки валютного риска. Учет ю</w:t>
      </w:r>
      <w:r w:rsidRPr="00B11BFD">
        <w:rPr>
          <w:rFonts w:ascii="Times New Roman" w:hAnsi="Times New Roman" w:cs="Times New Roman"/>
          <w:sz w:val="28"/>
          <w:szCs w:val="28"/>
        </w:rPr>
        <w:t>ридически</w:t>
      </w:r>
      <w:r w:rsidR="00770A5B" w:rsidRPr="00B11BFD">
        <w:rPr>
          <w:rFonts w:ascii="Times New Roman" w:hAnsi="Times New Roman" w:cs="Times New Roman"/>
          <w:sz w:val="28"/>
          <w:szCs w:val="28"/>
        </w:rPr>
        <w:t>х</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ов в сделках международного кредитования. Инструменты управления юридическими рисками. Методы оценки юридических рисков в различных видах кредитов.</w:t>
      </w:r>
      <w:r w:rsidRPr="00B11BFD">
        <w:rPr>
          <w:rFonts w:ascii="Times New Roman" w:hAnsi="Times New Roman" w:cs="Times New Roman"/>
          <w:sz w:val="28"/>
          <w:szCs w:val="28"/>
        </w:rPr>
        <w:t xml:space="preserve"> Использование производных финансовых инструментов для хеджирования рисков в сделках кредитования.</w:t>
      </w:r>
      <w:r w:rsidR="004B6FF8" w:rsidRPr="00B11BFD">
        <w:rPr>
          <w:rFonts w:ascii="Times New Roman" w:hAnsi="Times New Roman" w:cs="Times New Roman"/>
          <w:sz w:val="28"/>
          <w:szCs w:val="28"/>
        </w:rPr>
        <w:t xml:space="preserve"> Залог как важный элемент в структуре сделок кредитования. Модели оценки стоимости залога. Понятие и сущность </w:t>
      </w:r>
      <w:r w:rsidRPr="00B11BFD">
        <w:rPr>
          <w:rFonts w:ascii="Times New Roman" w:hAnsi="Times New Roman" w:cs="Times New Roman"/>
          <w:sz w:val="28"/>
          <w:szCs w:val="28"/>
        </w:rPr>
        <w:t>стресс тестирования</w:t>
      </w:r>
      <w:r w:rsidR="004B6FF8" w:rsidRPr="00B11BFD">
        <w:rPr>
          <w:rFonts w:ascii="Times New Roman" w:hAnsi="Times New Roman" w:cs="Times New Roman"/>
          <w:sz w:val="28"/>
          <w:szCs w:val="28"/>
        </w:rPr>
        <w:t>. Роль стресс-тестирования</w:t>
      </w:r>
      <w:r w:rsidRPr="00B11BFD">
        <w:rPr>
          <w:rFonts w:ascii="Times New Roman" w:hAnsi="Times New Roman" w:cs="Times New Roman"/>
          <w:sz w:val="28"/>
          <w:szCs w:val="28"/>
        </w:rPr>
        <w:t xml:space="preserve"> в системе </w:t>
      </w:r>
      <w:r w:rsidR="004B6FF8" w:rsidRPr="00B11BFD">
        <w:rPr>
          <w:rFonts w:ascii="Times New Roman" w:hAnsi="Times New Roman" w:cs="Times New Roman"/>
          <w:sz w:val="28"/>
          <w:szCs w:val="28"/>
        </w:rPr>
        <w:t xml:space="preserve">оценки качества кредитных портфелей. </w:t>
      </w:r>
      <w:bookmarkStart w:id="13" w:name="_Hlk148434771"/>
      <w:r w:rsidR="00F72510" w:rsidRPr="00B11BFD">
        <w:rPr>
          <w:rFonts w:ascii="Times New Roman" w:hAnsi="Times New Roman" w:cs="Times New Roman"/>
          <w:sz w:val="28"/>
          <w:szCs w:val="28"/>
        </w:rPr>
        <w:t xml:space="preserve">Причины возникновения кризисов на мировом кредитном рынке. </w:t>
      </w:r>
      <w:bookmarkEnd w:id="13"/>
    </w:p>
    <w:p w14:paraId="728E2545" w14:textId="12F8633A"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5. </w:t>
      </w:r>
      <w:r w:rsidR="00F72510" w:rsidRPr="00B11BFD">
        <w:rPr>
          <w:rFonts w:ascii="Times New Roman" w:hAnsi="Times New Roman" w:cs="Times New Roman"/>
          <w:b/>
          <w:bCs/>
          <w:spacing w:val="4"/>
          <w:sz w:val="28"/>
          <w:szCs w:val="28"/>
        </w:rPr>
        <w:t>Роль м</w:t>
      </w:r>
      <w:r w:rsidR="00B95AA1" w:rsidRPr="00B11BFD">
        <w:rPr>
          <w:rFonts w:ascii="Times New Roman" w:hAnsi="Times New Roman" w:cs="Times New Roman"/>
          <w:b/>
          <w:bCs/>
          <w:spacing w:val="4"/>
          <w:sz w:val="28"/>
          <w:szCs w:val="28"/>
        </w:rPr>
        <w:t>еждународны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финансовы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организации </w:t>
      </w:r>
      <w:r w:rsidR="00F72510" w:rsidRPr="00B11BFD">
        <w:rPr>
          <w:rFonts w:ascii="Times New Roman" w:hAnsi="Times New Roman" w:cs="Times New Roman"/>
          <w:b/>
          <w:bCs/>
          <w:spacing w:val="4"/>
          <w:sz w:val="28"/>
          <w:szCs w:val="28"/>
        </w:rPr>
        <w:t>в развитии мирового кредитного рынка</w:t>
      </w:r>
      <w:r w:rsidR="00B95AA1" w:rsidRPr="00B11BFD">
        <w:rPr>
          <w:rFonts w:ascii="Times New Roman" w:hAnsi="Times New Roman" w:cs="Times New Roman"/>
          <w:b/>
          <w:bCs/>
          <w:spacing w:val="4"/>
          <w:sz w:val="28"/>
          <w:szCs w:val="28"/>
        </w:rPr>
        <w:t>.</w:t>
      </w:r>
    </w:p>
    <w:p w14:paraId="7F9DED1F" w14:textId="7F1A9FE3" w:rsidR="00E756DA" w:rsidRPr="00B11BFD" w:rsidRDefault="00387C83" w:rsidP="00346D29">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Общая характеристика и о</w:t>
      </w:r>
      <w:r w:rsidR="00F72510" w:rsidRPr="00B11BFD">
        <w:rPr>
          <w:rFonts w:ascii="Times New Roman" w:hAnsi="Times New Roman" w:cs="Times New Roman"/>
          <w:sz w:val="28"/>
          <w:szCs w:val="28"/>
        </w:rPr>
        <w:t>собенности</w:t>
      </w:r>
      <w:r w:rsidR="00437663" w:rsidRPr="00B11BFD">
        <w:rPr>
          <w:rFonts w:ascii="Times New Roman" w:hAnsi="Times New Roman" w:cs="Times New Roman"/>
          <w:sz w:val="28"/>
          <w:szCs w:val="28"/>
        </w:rPr>
        <w:t xml:space="preserve"> деятельности международных финансовых организаций</w:t>
      </w:r>
      <w:r w:rsidR="00F72510" w:rsidRPr="00B11BFD">
        <w:rPr>
          <w:rFonts w:ascii="Times New Roman" w:hAnsi="Times New Roman" w:cs="Times New Roman"/>
          <w:sz w:val="28"/>
          <w:szCs w:val="28"/>
        </w:rPr>
        <w:t xml:space="preserve"> на мировом кредитном рынке</w:t>
      </w:r>
      <w:r w:rsidR="00437663" w:rsidRPr="00B11BFD">
        <w:rPr>
          <w:rFonts w:ascii="Times New Roman" w:hAnsi="Times New Roman" w:cs="Times New Roman"/>
          <w:sz w:val="28"/>
          <w:szCs w:val="28"/>
        </w:rPr>
        <w:t xml:space="preserve">. </w:t>
      </w:r>
      <w:r w:rsidR="00A36BD2" w:rsidRPr="00B11BFD">
        <w:rPr>
          <w:rFonts w:ascii="Times New Roman" w:hAnsi="Times New Roman" w:cs="Times New Roman"/>
          <w:sz w:val="28"/>
          <w:szCs w:val="28"/>
        </w:rPr>
        <w:t xml:space="preserve">Проблемы и перспективы участия международных финансовых организаций в реализации инфраструктурных проектов. Участие международных финансовых организаций в сделках проектного финансирования. Основные направления деятельности </w:t>
      </w:r>
      <w:r w:rsidR="00B95AA1" w:rsidRPr="00B11BFD">
        <w:rPr>
          <w:rFonts w:ascii="Times New Roman" w:hAnsi="Times New Roman" w:cs="Times New Roman"/>
          <w:sz w:val="28"/>
          <w:szCs w:val="28"/>
        </w:rPr>
        <w:t>Международн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Валютн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Фонд</w:t>
      </w:r>
      <w:r w:rsidR="00A36BD2" w:rsidRPr="00B11BFD">
        <w:rPr>
          <w:rFonts w:ascii="Times New Roman" w:hAnsi="Times New Roman" w:cs="Times New Roman"/>
          <w:sz w:val="28"/>
          <w:szCs w:val="28"/>
        </w:rPr>
        <w:t xml:space="preserve">а. </w:t>
      </w:r>
      <w:r w:rsidR="00437663" w:rsidRPr="00B11BFD">
        <w:rPr>
          <w:rFonts w:ascii="Times New Roman" w:hAnsi="Times New Roman" w:cs="Times New Roman"/>
          <w:sz w:val="28"/>
          <w:szCs w:val="28"/>
        </w:rPr>
        <w:t xml:space="preserve">Роль Международного Валютного Фонда в регулировании международных </w:t>
      </w:r>
      <w:r w:rsidR="00800FE4" w:rsidRPr="00B11BFD">
        <w:rPr>
          <w:rFonts w:ascii="Times New Roman" w:hAnsi="Times New Roman" w:cs="Times New Roman"/>
          <w:sz w:val="28"/>
          <w:szCs w:val="28"/>
        </w:rPr>
        <w:t>валютно-кредитных</w:t>
      </w:r>
      <w:r w:rsidR="00437663" w:rsidRPr="00B11BFD">
        <w:rPr>
          <w:rFonts w:ascii="Times New Roman" w:hAnsi="Times New Roman" w:cs="Times New Roman"/>
          <w:sz w:val="28"/>
          <w:szCs w:val="28"/>
        </w:rPr>
        <w:t xml:space="preserve"> отношений.</w:t>
      </w:r>
      <w:r w:rsidR="00E756DA"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Программы кредитования МВФ.</w:t>
      </w:r>
      <w:r w:rsidR="0031494D" w:rsidRPr="00B11BFD">
        <w:rPr>
          <w:rFonts w:ascii="Times New Roman" w:hAnsi="Times New Roman" w:cs="Times New Roman"/>
          <w:sz w:val="28"/>
          <w:szCs w:val="28"/>
        </w:rPr>
        <w:t xml:space="preserve"> Роль Группы Всемирного Банка в развитии мирового кредитного рынка. Цели, задачи и основные направления деятельности Международного банка реконструкции и развития. Стратегия деятельности и кредитная политики Международной финансов</w:t>
      </w:r>
      <w:r w:rsidR="005708F7" w:rsidRPr="00B11BFD">
        <w:rPr>
          <w:rFonts w:ascii="Times New Roman" w:hAnsi="Times New Roman" w:cs="Times New Roman"/>
          <w:sz w:val="28"/>
          <w:szCs w:val="28"/>
        </w:rPr>
        <w:t>ой</w:t>
      </w:r>
      <w:r w:rsidR="0031494D" w:rsidRPr="00B11BFD">
        <w:rPr>
          <w:rFonts w:ascii="Times New Roman" w:hAnsi="Times New Roman" w:cs="Times New Roman"/>
          <w:sz w:val="28"/>
          <w:szCs w:val="28"/>
        </w:rPr>
        <w:t xml:space="preserve"> корпорации.</w:t>
      </w:r>
      <w:r w:rsidR="004A6BC5"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Р</w:t>
      </w:r>
      <w:r w:rsidR="00194BA1" w:rsidRPr="00B11BFD">
        <w:rPr>
          <w:rFonts w:ascii="Times New Roman" w:hAnsi="Times New Roman" w:cs="Times New Roman"/>
          <w:sz w:val="28"/>
          <w:szCs w:val="28"/>
        </w:rPr>
        <w:t xml:space="preserve">оль </w:t>
      </w:r>
      <w:r w:rsidR="00800FE4" w:rsidRPr="00B11BFD">
        <w:rPr>
          <w:rFonts w:ascii="Times New Roman" w:hAnsi="Times New Roman" w:cs="Times New Roman"/>
          <w:sz w:val="28"/>
          <w:szCs w:val="28"/>
        </w:rPr>
        <w:t xml:space="preserve">Банка международных расчетов в развитии международных валютно-кредитных </w:t>
      </w:r>
      <w:r w:rsidR="00194BA1" w:rsidRPr="00B11BFD">
        <w:rPr>
          <w:rFonts w:ascii="Times New Roman" w:hAnsi="Times New Roman" w:cs="Times New Roman"/>
          <w:sz w:val="28"/>
          <w:szCs w:val="28"/>
        </w:rPr>
        <w:t>отношений.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Особенности деятельности региональных банков развития</w:t>
      </w:r>
      <w:r w:rsidR="004A6BC5" w:rsidRPr="00B11BFD">
        <w:rPr>
          <w:rFonts w:ascii="Times New Roman" w:hAnsi="Times New Roman" w:cs="Times New Roman"/>
          <w:sz w:val="28"/>
          <w:szCs w:val="28"/>
        </w:rPr>
        <w:t xml:space="preserve"> и их кредитные продукты</w:t>
      </w:r>
      <w:r w:rsidR="00E756DA" w:rsidRPr="00B11BFD">
        <w:rPr>
          <w:rFonts w:ascii="Times New Roman" w:hAnsi="Times New Roman" w:cs="Times New Roman"/>
          <w:sz w:val="28"/>
          <w:szCs w:val="28"/>
        </w:rPr>
        <w:t>.</w:t>
      </w:r>
      <w:r w:rsidR="0031494D" w:rsidRPr="00B11BFD">
        <w:rPr>
          <w:rFonts w:ascii="Times New Roman" w:hAnsi="Times New Roman" w:cs="Times New Roman"/>
          <w:sz w:val="28"/>
          <w:szCs w:val="28"/>
        </w:rPr>
        <w:t xml:space="preserve"> Кредитные продукты и услуги Европейского банка реконструкции и развития. Азиатский банк развития: направления деятельности и особенности кредитной политики. Проблемы и перспективы развития Азиатского банка инфраструктурных инвестиций.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Участие региональных банков развития в кредитовании</w:t>
      </w:r>
      <w:r w:rsidR="004A6BC5" w:rsidRPr="00B11BFD">
        <w:rPr>
          <w:rFonts w:ascii="Times New Roman" w:hAnsi="Times New Roman" w:cs="Times New Roman"/>
          <w:sz w:val="28"/>
          <w:szCs w:val="28"/>
        </w:rPr>
        <w:t xml:space="preserve"> инфраструктурных проектов. </w:t>
      </w:r>
      <w:r w:rsidR="00E756DA" w:rsidRPr="00B11BFD">
        <w:rPr>
          <w:rFonts w:ascii="Times New Roman" w:hAnsi="Times New Roman" w:cs="Times New Roman"/>
          <w:sz w:val="28"/>
          <w:szCs w:val="28"/>
        </w:rPr>
        <w:t>Перспектив</w:t>
      </w:r>
      <w:r w:rsidR="004A6BC5" w:rsidRPr="00B11BFD">
        <w:rPr>
          <w:rFonts w:ascii="Times New Roman" w:hAnsi="Times New Roman" w:cs="Times New Roman"/>
          <w:sz w:val="28"/>
          <w:szCs w:val="28"/>
        </w:rPr>
        <w:t xml:space="preserve">ные направления </w:t>
      </w:r>
      <w:r w:rsidR="00E756DA" w:rsidRPr="00B11BFD">
        <w:rPr>
          <w:rFonts w:ascii="Times New Roman" w:hAnsi="Times New Roman" w:cs="Times New Roman"/>
          <w:sz w:val="28"/>
          <w:szCs w:val="28"/>
        </w:rPr>
        <w:t>развития региональных банков развития.</w:t>
      </w:r>
      <w:r w:rsidR="004A6BC5" w:rsidRPr="00B11BFD">
        <w:rPr>
          <w:rFonts w:ascii="Times New Roman" w:hAnsi="Times New Roman" w:cs="Times New Roman"/>
          <w:sz w:val="28"/>
          <w:szCs w:val="28"/>
        </w:rPr>
        <w:t xml:space="preserve"> </w:t>
      </w:r>
      <w:bookmarkStart w:id="14" w:name="_Hlk148399641"/>
      <w:r w:rsidR="004A6BC5" w:rsidRPr="00B11BFD">
        <w:rPr>
          <w:rFonts w:ascii="Times New Roman" w:hAnsi="Times New Roman" w:cs="Times New Roman"/>
          <w:sz w:val="28"/>
          <w:szCs w:val="28"/>
        </w:rPr>
        <w:t>О</w:t>
      </w:r>
      <w:r w:rsidR="00E756DA" w:rsidRPr="00B11BFD">
        <w:rPr>
          <w:rFonts w:ascii="Times New Roman" w:hAnsi="Times New Roman" w:cs="Times New Roman"/>
          <w:sz w:val="28"/>
          <w:szCs w:val="28"/>
        </w:rPr>
        <w:t>сновные направления деятельности</w:t>
      </w:r>
      <w:r w:rsidR="004A6BC5" w:rsidRPr="00B11BFD">
        <w:rPr>
          <w:rFonts w:ascii="Times New Roman" w:hAnsi="Times New Roman" w:cs="Times New Roman"/>
          <w:sz w:val="28"/>
          <w:szCs w:val="28"/>
        </w:rPr>
        <w:t xml:space="preserve"> и кредитные продукты</w:t>
      </w:r>
      <w:r w:rsidR="00E756DA" w:rsidRPr="00B11BFD">
        <w:rPr>
          <w:rFonts w:ascii="Times New Roman" w:hAnsi="Times New Roman" w:cs="Times New Roman"/>
          <w:sz w:val="28"/>
          <w:szCs w:val="28"/>
        </w:rPr>
        <w:t xml:space="preserve"> Нового банка развития.</w:t>
      </w:r>
      <w:bookmarkEnd w:id="14"/>
      <w:r w:rsidR="0031494D" w:rsidRPr="00B11BFD">
        <w:rPr>
          <w:rFonts w:ascii="Times New Roman" w:hAnsi="Times New Roman" w:cs="Times New Roman"/>
          <w:sz w:val="28"/>
          <w:szCs w:val="28"/>
        </w:rPr>
        <w:t xml:space="preserve"> </w:t>
      </w:r>
    </w:p>
    <w:p w14:paraId="646293AD" w14:textId="151DDE93"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lastRenderedPageBreak/>
        <w:t xml:space="preserve">Тема 6. </w:t>
      </w:r>
      <w:r w:rsidR="00A1425B" w:rsidRPr="00B11BFD">
        <w:rPr>
          <w:rFonts w:ascii="Times New Roman" w:hAnsi="Times New Roman" w:cs="Times New Roman"/>
          <w:b/>
          <w:bCs/>
          <w:spacing w:val="4"/>
          <w:sz w:val="28"/>
          <w:szCs w:val="28"/>
        </w:rPr>
        <w:t>Основные н</w:t>
      </w:r>
      <w:r w:rsidR="00832858" w:rsidRPr="00B11BFD">
        <w:rPr>
          <w:rFonts w:ascii="Times New Roman" w:hAnsi="Times New Roman" w:cs="Times New Roman"/>
          <w:b/>
          <w:bCs/>
          <w:spacing w:val="4"/>
          <w:sz w:val="28"/>
          <w:szCs w:val="28"/>
        </w:rPr>
        <w:t xml:space="preserve">аправления развития </w:t>
      </w:r>
      <w:r w:rsidR="0031494D" w:rsidRPr="00B11BFD">
        <w:rPr>
          <w:rFonts w:ascii="Times New Roman" w:hAnsi="Times New Roman" w:cs="Times New Roman"/>
          <w:b/>
          <w:bCs/>
          <w:spacing w:val="4"/>
          <w:sz w:val="28"/>
          <w:szCs w:val="28"/>
        </w:rPr>
        <w:t>мирового кредитного рынка</w:t>
      </w:r>
      <w:r w:rsidR="00832858" w:rsidRPr="00B11BFD">
        <w:rPr>
          <w:rFonts w:ascii="Times New Roman" w:hAnsi="Times New Roman" w:cs="Times New Roman"/>
          <w:b/>
          <w:bCs/>
          <w:spacing w:val="4"/>
          <w:sz w:val="28"/>
          <w:szCs w:val="28"/>
        </w:rPr>
        <w:t xml:space="preserve"> и международных </w:t>
      </w:r>
      <w:r w:rsidR="0031494D" w:rsidRPr="00B11BFD">
        <w:rPr>
          <w:rFonts w:ascii="Times New Roman" w:hAnsi="Times New Roman" w:cs="Times New Roman"/>
          <w:b/>
          <w:bCs/>
          <w:spacing w:val="4"/>
          <w:sz w:val="28"/>
          <w:szCs w:val="28"/>
        </w:rPr>
        <w:t>кредитных</w:t>
      </w:r>
      <w:r w:rsidR="00832858" w:rsidRPr="00B11BFD">
        <w:rPr>
          <w:rFonts w:ascii="Times New Roman" w:hAnsi="Times New Roman" w:cs="Times New Roman"/>
          <w:b/>
          <w:bCs/>
          <w:spacing w:val="4"/>
          <w:sz w:val="28"/>
          <w:szCs w:val="28"/>
        </w:rPr>
        <w:t xml:space="preserve"> отношений.</w:t>
      </w:r>
    </w:p>
    <w:p w14:paraId="5B24B869" w14:textId="6BE3D017" w:rsidR="00D311E4" w:rsidRPr="00B11BFD" w:rsidRDefault="00E4323D" w:rsidP="00E4323D">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Проблемы и перспективы развития международных кредитных отношений. Развитие методов и моделей оценки мирового кредитного рынка. Современное состояние ключевых сегментов мирового кредитного рынка. </w:t>
      </w:r>
      <w:proofErr w:type="spellStart"/>
      <w:r w:rsidRPr="00B11BFD">
        <w:rPr>
          <w:rFonts w:ascii="Times New Roman" w:hAnsi="Times New Roman" w:cs="Times New Roman"/>
          <w:sz w:val="28"/>
          <w:szCs w:val="28"/>
        </w:rPr>
        <w:t>Цифровизация</w:t>
      </w:r>
      <w:proofErr w:type="spellEnd"/>
      <w:r w:rsidRPr="00B11BFD">
        <w:rPr>
          <w:rFonts w:ascii="Times New Roman" w:hAnsi="Times New Roman" w:cs="Times New Roman"/>
          <w:sz w:val="28"/>
          <w:szCs w:val="28"/>
        </w:rPr>
        <w:t xml:space="preserve"> мирового кредитного рынка.</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финансового бизнеса на основе платформ и экосистем.</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Использование технологии «больших данный» для оценки кредитных портфелей.</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дисбалансов на мировом кредитном рынке и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развития финансовых систем развивающихся стран и</w:t>
      </w:r>
      <w:r w:rsidR="00100DA6" w:rsidRPr="00B11BFD">
        <w:rPr>
          <w:rFonts w:ascii="Times New Roman" w:hAnsi="Times New Roman" w:cs="Times New Roman"/>
          <w:sz w:val="28"/>
          <w:szCs w:val="28"/>
        </w:rPr>
        <w:t xml:space="preserve"> возможные</w:t>
      </w:r>
      <w:r w:rsidRPr="00B11BFD">
        <w:rPr>
          <w:rFonts w:ascii="Times New Roman" w:hAnsi="Times New Roman" w:cs="Times New Roman"/>
          <w:sz w:val="28"/>
          <w:szCs w:val="28"/>
        </w:rPr>
        <w:t xml:space="preserve">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кредитных отношений в рамках ЕАЭС.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Актуальные направления расширения валютно-кредитных отношений между странами БРИКС.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Тенденции и перспективы развития финансового сотрудничества России и развивающихся стран.</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Цели и задачи государственного регулирования кредитного рынка на современном этапе.</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 xml:space="preserve">Предотвращение кризисов на мировом кредитном рынке. Цели и задачи государственного регулирования кредитных отношений в условиях </w:t>
      </w:r>
      <w:proofErr w:type="spellStart"/>
      <w:r w:rsidRPr="00B11BFD">
        <w:rPr>
          <w:rFonts w:ascii="Times New Roman" w:hAnsi="Times New Roman" w:cs="Times New Roman"/>
          <w:sz w:val="28"/>
          <w:szCs w:val="28"/>
        </w:rPr>
        <w:t>цифровизации</w:t>
      </w:r>
      <w:proofErr w:type="spellEnd"/>
      <w:r w:rsidRPr="00B11BFD">
        <w:rPr>
          <w:rFonts w:ascii="Times New Roman" w:hAnsi="Times New Roman" w:cs="Times New Roman"/>
          <w:sz w:val="28"/>
          <w:szCs w:val="28"/>
        </w:rPr>
        <w:t xml:space="preserve"> мирового финансового рынка. 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4CB369CA" w14:textId="702F4E4C"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5" w:name="_Toc150952667"/>
      <w:bookmarkEnd w:id="9"/>
      <w:r w:rsidRPr="00B11BFD">
        <w:rPr>
          <w:rFonts w:ascii="Times New Roman" w:hAnsi="Times New Roman" w:cs="Times New Roman"/>
          <w:sz w:val="28"/>
          <w:szCs w:val="28"/>
        </w:rPr>
        <w:t>Учебно-тематический план</w:t>
      </w:r>
      <w:bookmarkEnd w:id="15"/>
    </w:p>
    <w:p w14:paraId="61DBA20F" w14:textId="29D10740" w:rsidR="003A7C5D" w:rsidRPr="00D56D03" w:rsidRDefault="003A7C5D" w:rsidP="00D56D03">
      <w:pPr>
        <w:spacing w:after="0"/>
        <w:ind w:left="7080" w:firstLine="708"/>
        <w:rPr>
          <w:rFonts w:ascii="Times New Roman" w:hAnsi="Times New Roman" w:cs="Times New Roman"/>
          <w:sz w:val="24"/>
          <w:szCs w:val="24"/>
        </w:rPr>
      </w:pPr>
      <w:r>
        <w:t xml:space="preserve">     </w:t>
      </w:r>
      <w:r w:rsidRPr="00D56D03">
        <w:rPr>
          <w:rFonts w:ascii="Times New Roman" w:hAnsi="Times New Roman" w:cs="Times New Roman"/>
          <w:sz w:val="24"/>
          <w:szCs w:val="24"/>
        </w:rPr>
        <w:t>Таблица 3</w:t>
      </w:r>
    </w:p>
    <w:tbl>
      <w:tblPr>
        <w:tblW w:w="9526" w:type="dxa"/>
        <w:tblInd w:w="-292" w:type="dxa"/>
        <w:tblLayout w:type="fixed"/>
        <w:tblCellMar>
          <w:left w:w="40" w:type="dxa"/>
          <w:right w:w="40" w:type="dxa"/>
        </w:tblCellMar>
        <w:tblLook w:val="04A0" w:firstRow="1" w:lastRow="0" w:firstColumn="1" w:lastColumn="0" w:noHBand="0" w:noVBand="1"/>
      </w:tblPr>
      <w:tblGrid>
        <w:gridCol w:w="555"/>
        <w:gridCol w:w="2848"/>
        <w:gridCol w:w="709"/>
        <w:gridCol w:w="850"/>
        <w:gridCol w:w="709"/>
        <w:gridCol w:w="866"/>
        <w:gridCol w:w="967"/>
        <w:gridCol w:w="2022"/>
      </w:tblGrid>
      <w:tr w:rsidR="00B11BFD" w:rsidRPr="00B11BFD" w14:paraId="4EC2006F" w14:textId="77777777" w:rsidTr="00057203">
        <w:trPr>
          <w:trHeight w:val="294"/>
        </w:trPr>
        <w:tc>
          <w:tcPr>
            <w:tcW w:w="555"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B11BFD" w:rsidRDefault="00F07DDD" w:rsidP="00F07DDD">
            <w:pPr>
              <w:shd w:val="clear" w:color="auto" w:fill="FFFFFF"/>
              <w:ind w:right="24"/>
              <w:rPr>
                <w:rFonts w:ascii="Times New Roman" w:eastAsia="Times New Roman" w:hAnsi="Times New Roman" w:cs="Times New Roman"/>
                <w:sz w:val="24"/>
                <w:szCs w:val="24"/>
              </w:rPr>
            </w:pPr>
            <w:r w:rsidRPr="00B11BFD">
              <w:rPr>
                <w:rFonts w:ascii="Times New Roman" w:hAnsi="Times New Roman" w:cs="Times New Roman"/>
                <w:b/>
                <w:bCs/>
                <w:sz w:val="24"/>
                <w:szCs w:val="24"/>
              </w:rPr>
              <w:t>№ п/п</w:t>
            </w:r>
          </w:p>
        </w:tc>
        <w:tc>
          <w:tcPr>
            <w:tcW w:w="2848" w:type="dxa"/>
            <w:vMerge w:val="restart"/>
            <w:tcBorders>
              <w:top w:val="single" w:sz="6" w:space="0" w:color="auto"/>
              <w:left w:val="single" w:sz="6" w:space="0" w:color="auto"/>
              <w:right w:val="single" w:sz="6" w:space="0" w:color="auto"/>
            </w:tcBorders>
            <w:shd w:val="clear" w:color="auto" w:fill="FFFFFF"/>
            <w:vAlign w:val="center"/>
            <w:hideMark/>
          </w:tcPr>
          <w:p w14:paraId="6496B20F" w14:textId="77777777" w:rsidR="00F07DDD" w:rsidRPr="00B11BFD" w:rsidRDefault="00F07DDD" w:rsidP="00F07DDD">
            <w:pPr>
              <w:shd w:val="clear" w:color="auto" w:fill="FFFFFF"/>
              <w:spacing w:after="0" w:line="240" w:lineRule="auto"/>
              <w:ind w:left="5" w:right="226"/>
              <w:rPr>
                <w:rFonts w:ascii="Times New Roman" w:eastAsia="Times New Roman" w:hAnsi="Times New Roman" w:cs="Times New Roman"/>
                <w:sz w:val="24"/>
                <w:szCs w:val="24"/>
              </w:rPr>
            </w:pPr>
            <w:r w:rsidRPr="00B11BFD">
              <w:rPr>
                <w:rFonts w:ascii="Times New Roman" w:hAnsi="Times New Roman" w:cs="Times New Roman"/>
                <w:b/>
                <w:bCs/>
                <w:sz w:val="24"/>
                <w:szCs w:val="24"/>
              </w:rPr>
              <w:t>Наименование темы (раздела) дисциплины</w:t>
            </w:r>
          </w:p>
        </w:tc>
        <w:tc>
          <w:tcPr>
            <w:tcW w:w="410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B11BFD" w:rsidRDefault="00F07DDD" w:rsidP="004A3635">
            <w:pPr>
              <w:shd w:val="clear" w:color="auto" w:fill="FFFFFF"/>
              <w:ind w:right="1181"/>
              <w:jc w:val="center"/>
              <w:rPr>
                <w:rFonts w:ascii="Times New Roman" w:eastAsia="Times New Roman" w:hAnsi="Times New Roman" w:cs="Times New Roman"/>
                <w:sz w:val="24"/>
                <w:szCs w:val="24"/>
              </w:rPr>
            </w:pPr>
            <w:r w:rsidRPr="00B11BFD">
              <w:rPr>
                <w:rFonts w:ascii="Times New Roman" w:hAnsi="Times New Roman" w:cs="Times New Roman"/>
                <w:b/>
                <w:bCs/>
                <w:sz w:val="24"/>
                <w:szCs w:val="24"/>
              </w:rPr>
              <w:t>Трудоемкость в часах</w:t>
            </w:r>
          </w:p>
        </w:tc>
        <w:tc>
          <w:tcPr>
            <w:tcW w:w="202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9AB299C" w14:textId="77777777" w:rsidR="002D4556" w:rsidRDefault="002D4556" w:rsidP="004A3635">
            <w:pPr>
              <w:shd w:val="clear" w:color="auto" w:fill="FFFFFF"/>
              <w:rPr>
                <w:rFonts w:ascii="Times New Roman" w:hAnsi="Times New Roman" w:cs="Times New Roman"/>
                <w:b/>
                <w:bCs/>
                <w:sz w:val="20"/>
                <w:szCs w:val="20"/>
              </w:rPr>
            </w:pPr>
          </w:p>
          <w:p w14:paraId="393C0614" w14:textId="6EE81CF1" w:rsidR="00F07DDD" w:rsidRPr="00B11BFD" w:rsidRDefault="00F07DDD" w:rsidP="004A3635">
            <w:pPr>
              <w:shd w:val="clear" w:color="auto" w:fill="FFFFFF"/>
              <w:rPr>
                <w:rFonts w:ascii="Times New Roman" w:hAnsi="Times New Roman" w:cs="Times New Roman"/>
                <w:b/>
                <w:bCs/>
                <w:sz w:val="20"/>
                <w:szCs w:val="20"/>
              </w:rPr>
            </w:pPr>
            <w:r w:rsidRPr="00B11BFD">
              <w:rPr>
                <w:rFonts w:ascii="Times New Roman" w:hAnsi="Times New Roman" w:cs="Times New Roman"/>
                <w:b/>
                <w:bCs/>
                <w:sz w:val="20"/>
                <w:szCs w:val="20"/>
              </w:rPr>
              <w:t>Формы текущего контроля успеваемости</w:t>
            </w:r>
          </w:p>
        </w:tc>
      </w:tr>
      <w:tr w:rsidR="00B11BFD" w:rsidRPr="00B11BFD" w14:paraId="54A5CD3F" w14:textId="77777777" w:rsidTr="00057203">
        <w:trPr>
          <w:trHeight w:val="344"/>
        </w:trPr>
        <w:tc>
          <w:tcPr>
            <w:tcW w:w="555" w:type="dxa"/>
            <w:vMerge/>
            <w:tcBorders>
              <w:left w:val="single" w:sz="6" w:space="0" w:color="auto"/>
              <w:right w:val="single" w:sz="6" w:space="0" w:color="auto"/>
            </w:tcBorders>
            <w:shd w:val="clear" w:color="auto" w:fill="FFFFFF"/>
          </w:tcPr>
          <w:p w14:paraId="039793FF" w14:textId="77777777" w:rsidR="00F07DDD" w:rsidRPr="00B11BFD" w:rsidRDefault="00F07DDD" w:rsidP="004A3635">
            <w:pPr>
              <w:rPr>
                <w:rFonts w:ascii="Times New Roman" w:eastAsia="Times New Roman" w:hAnsi="Times New Roman" w:cs="Times New Roman"/>
                <w:sz w:val="24"/>
                <w:szCs w:val="24"/>
              </w:rPr>
            </w:pPr>
          </w:p>
        </w:tc>
        <w:tc>
          <w:tcPr>
            <w:tcW w:w="2848" w:type="dxa"/>
            <w:vMerge/>
            <w:tcBorders>
              <w:left w:val="single" w:sz="6" w:space="0" w:color="auto"/>
              <w:right w:val="single" w:sz="6" w:space="0" w:color="auto"/>
            </w:tcBorders>
            <w:shd w:val="clear" w:color="auto" w:fill="FFFFFF"/>
          </w:tcPr>
          <w:p w14:paraId="69153FCD" w14:textId="77777777" w:rsidR="00F07DDD" w:rsidRPr="00B11BFD" w:rsidRDefault="00F07DDD" w:rsidP="00745E2D">
            <w:pPr>
              <w:spacing w:after="0" w:line="240" w:lineRule="auto"/>
              <w:rPr>
                <w:rFonts w:ascii="Times New Roman" w:eastAsia="Times New Roman" w:hAnsi="Times New Roman" w:cs="Times New Roman"/>
                <w:sz w:val="24"/>
                <w:szCs w:val="24"/>
              </w:rPr>
            </w:pPr>
          </w:p>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F3D9514" w14:textId="77777777" w:rsidR="00F07DDD" w:rsidRPr="00B11BFD" w:rsidRDefault="00F07DDD" w:rsidP="00F07DDD">
            <w:pPr>
              <w:shd w:val="clear" w:color="auto" w:fill="FFFFFF"/>
              <w:ind w:left="-40" w:right="-40"/>
              <w:rPr>
                <w:rFonts w:ascii="Times New Roman" w:eastAsia="Times New Roman" w:hAnsi="Times New Roman" w:cs="Times New Roman"/>
                <w:sz w:val="20"/>
                <w:szCs w:val="20"/>
              </w:rPr>
            </w:pPr>
            <w:r w:rsidRPr="00B11BFD">
              <w:rPr>
                <w:rFonts w:ascii="Times New Roman" w:hAnsi="Times New Roman" w:cs="Times New Roman"/>
                <w:b/>
                <w:bCs/>
                <w:sz w:val="20"/>
                <w:szCs w:val="20"/>
              </w:rPr>
              <w:t>Всего</w:t>
            </w:r>
          </w:p>
        </w:tc>
        <w:tc>
          <w:tcPr>
            <w:tcW w:w="24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B11BFD" w:rsidRDefault="00F07DDD" w:rsidP="004A3635">
            <w:pPr>
              <w:shd w:val="clear" w:color="auto" w:fill="FFFFFF"/>
              <w:jc w:val="center"/>
              <w:rPr>
                <w:rFonts w:ascii="Times New Roman" w:eastAsia="Times New Roman" w:hAnsi="Times New Roman" w:cs="Times New Roman"/>
                <w:sz w:val="20"/>
                <w:szCs w:val="20"/>
              </w:rPr>
            </w:pPr>
            <w:r w:rsidRPr="00B11BFD">
              <w:rPr>
                <w:rFonts w:ascii="Times New Roman" w:hAnsi="Times New Roman" w:cs="Times New Roman"/>
                <w:b/>
                <w:bCs/>
                <w:sz w:val="20"/>
                <w:szCs w:val="20"/>
              </w:rPr>
              <w:t>Аудиторная работа</w:t>
            </w:r>
          </w:p>
        </w:tc>
        <w:tc>
          <w:tcPr>
            <w:tcW w:w="96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B11BFD" w:rsidRDefault="00F07DDD" w:rsidP="004A3635">
            <w:pPr>
              <w:shd w:val="clear" w:color="auto" w:fill="FFFFFF"/>
              <w:ind w:left="10"/>
              <w:rPr>
                <w:rFonts w:ascii="Times New Roman" w:hAnsi="Times New Roman" w:cs="Times New Roman"/>
                <w:b/>
                <w:bCs/>
                <w:sz w:val="20"/>
                <w:szCs w:val="20"/>
              </w:rPr>
            </w:pPr>
            <w:r w:rsidRPr="00B11BFD">
              <w:rPr>
                <w:rFonts w:ascii="Times New Roman" w:hAnsi="Times New Roman" w:cs="Times New Roman"/>
                <w:b/>
                <w:bCs/>
                <w:sz w:val="20"/>
                <w:szCs w:val="20"/>
              </w:rPr>
              <w:t>Самостоятельная работа</w:t>
            </w:r>
          </w:p>
        </w:tc>
        <w:tc>
          <w:tcPr>
            <w:tcW w:w="2022"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B11BFD" w:rsidRDefault="00F07DDD" w:rsidP="004A3635">
            <w:pPr>
              <w:spacing w:after="0" w:line="240" w:lineRule="auto"/>
              <w:rPr>
                <w:rFonts w:ascii="Times New Roman" w:hAnsi="Times New Roman" w:cs="Times New Roman"/>
                <w:b/>
                <w:bCs/>
                <w:sz w:val="24"/>
                <w:szCs w:val="24"/>
              </w:rPr>
            </w:pPr>
          </w:p>
        </w:tc>
      </w:tr>
      <w:tr w:rsidR="002D4556" w:rsidRPr="00B11BFD" w14:paraId="4ED4FC6E" w14:textId="77777777" w:rsidTr="00057203">
        <w:trPr>
          <w:trHeight w:hRule="exact" w:val="712"/>
        </w:trPr>
        <w:tc>
          <w:tcPr>
            <w:tcW w:w="555" w:type="dxa"/>
            <w:vMerge/>
            <w:tcBorders>
              <w:left w:val="single" w:sz="6" w:space="0" w:color="auto"/>
              <w:bottom w:val="single" w:sz="6" w:space="0" w:color="auto"/>
              <w:right w:val="single" w:sz="6" w:space="0" w:color="auto"/>
            </w:tcBorders>
            <w:shd w:val="clear" w:color="auto" w:fill="FFFFFF"/>
          </w:tcPr>
          <w:p w14:paraId="77BFC0E0" w14:textId="77777777" w:rsidR="002D4556" w:rsidRPr="00B11BFD" w:rsidRDefault="002D4556" w:rsidP="004A3635">
            <w:pPr>
              <w:rPr>
                <w:rFonts w:ascii="Times New Roman" w:eastAsia="Times New Roman" w:hAnsi="Times New Roman" w:cs="Times New Roman"/>
                <w:sz w:val="24"/>
                <w:szCs w:val="24"/>
              </w:rPr>
            </w:pPr>
          </w:p>
        </w:tc>
        <w:tc>
          <w:tcPr>
            <w:tcW w:w="2848" w:type="dxa"/>
            <w:vMerge/>
            <w:tcBorders>
              <w:left w:val="single" w:sz="6" w:space="0" w:color="auto"/>
              <w:bottom w:val="single" w:sz="6" w:space="0" w:color="auto"/>
              <w:right w:val="single" w:sz="6" w:space="0" w:color="auto"/>
            </w:tcBorders>
            <w:shd w:val="clear" w:color="auto" w:fill="FFFFFF"/>
          </w:tcPr>
          <w:p w14:paraId="12574D29" w14:textId="77777777" w:rsidR="002D4556" w:rsidRPr="00B11BFD" w:rsidRDefault="002D4556" w:rsidP="00745E2D">
            <w:pPr>
              <w:spacing w:after="0" w:line="240" w:lineRule="auto"/>
              <w:rPr>
                <w:rFonts w:ascii="Times New Roman" w:eastAsia="Times New Roman" w:hAnsi="Times New Roman" w:cs="Times New Roman"/>
                <w:sz w:val="24"/>
                <w:szCs w:val="24"/>
              </w:rPr>
            </w:pPr>
          </w:p>
        </w:tc>
        <w:tc>
          <w:tcPr>
            <w:tcW w:w="709" w:type="dxa"/>
            <w:vMerge/>
            <w:tcBorders>
              <w:left w:val="single" w:sz="6" w:space="0" w:color="auto"/>
              <w:bottom w:val="single" w:sz="6" w:space="0" w:color="auto"/>
              <w:right w:val="single" w:sz="6" w:space="0" w:color="auto"/>
            </w:tcBorders>
            <w:shd w:val="clear" w:color="auto" w:fill="FFFFFF"/>
          </w:tcPr>
          <w:p w14:paraId="3A37D412" w14:textId="77777777" w:rsidR="002D4556" w:rsidRPr="00B11BFD" w:rsidRDefault="002D4556" w:rsidP="004A3635">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2D4556" w:rsidRPr="002D4556" w:rsidRDefault="002D4556" w:rsidP="004A3635">
            <w:pPr>
              <w:shd w:val="clear" w:color="auto" w:fill="FFFFFF"/>
              <w:jc w:val="center"/>
              <w:rPr>
                <w:rFonts w:ascii="Times New Roman" w:hAnsi="Times New Roman" w:cs="Times New Roman"/>
                <w:sz w:val="18"/>
                <w:szCs w:val="18"/>
              </w:rPr>
            </w:pPr>
            <w:r w:rsidRPr="002D4556">
              <w:rPr>
                <w:rFonts w:ascii="Times New Roman" w:hAnsi="Times New Roman" w:cs="Times New Roman"/>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2D4556" w:rsidRPr="002D4556" w:rsidRDefault="002D4556" w:rsidP="004A3635">
            <w:pPr>
              <w:shd w:val="clear" w:color="auto" w:fill="FFFFFF"/>
              <w:rPr>
                <w:rFonts w:ascii="Times New Roman" w:hAnsi="Times New Roman" w:cs="Times New Roman"/>
                <w:bCs/>
                <w:sz w:val="18"/>
                <w:szCs w:val="18"/>
              </w:rPr>
            </w:pPr>
            <w:r w:rsidRPr="002D4556">
              <w:rPr>
                <w:rFonts w:ascii="Times New Roman" w:hAnsi="Times New Roman" w:cs="Times New Roman"/>
                <w:sz w:val="18"/>
                <w:szCs w:val="18"/>
              </w:rPr>
              <w:t>Лекц</w:t>
            </w:r>
            <w:r w:rsidRPr="002D4556">
              <w:rPr>
                <w:rFonts w:ascii="Times New Roman" w:hAnsi="Times New Roman" w:cs="Times New Roman"/>
                <w:bCs/>
                <w:sz w:val="18"/>
                <w:szCs w:val="18"/>
              </w:rPr>
              <w:t>ии</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46C1567D" w14:textId="13543749" w:rsidR="002D4556" w:rsidRPr="002D4556" w:rsidRDefault="002D4556" w:rsidP="004A3635">
            <w:pPr>
              <w:shd w:val="clear" w:color="auto" w:fill="FFFFFF"/>
              <w:ind w:right="-40"/>
              <w:rPr>
                <w:rFonts w:ascii="Times New Roman" w:hAnsi="Times New Roman" w:cs="Times New Roman"/>
                <w:sz w:val="18"/>
                <w:szCs w:val="18"/>
              </w:rPr>
            </w:pPr>
            <w:proofErr w:type="spellStart"/>
            <w:r w:rsidRPr="002D4556">
              <w:rPr>
                <w:rFonts w:ascii="Times New Roman" w:hAnsi="Times New Roman" w:cs="Times New Roman"/>
                <w:sz w:val="18"/>
                <w:szCs w:val="18"/>
              </w:rPr>
              <w:t>Практ</w:t>
            </w:r>
            <w:proofErr w:type="spellEnd"/>
            <w:r w:rsidR="00691637">
              <w:rPr>
                <w:rFonts w:ascii="Times New Roman" w:hAnsi="Times New Roman" w:cs="Times New Roman"/>
                <w:sz w:val="18"/>
                <w:szCs w:val="18"/>
              </w:rPr>
              <w:t>.</w:t>
            </w:r>
            <w:r w:rsidRPr="002D4556">
              <w:rPr>
                <w:rFonts w:ascii="Times New Roman" w:hAnsi="Times New Roman" w:cs="Times New Roman"/>
                <w:sz w:val="18"/>
                <w:szCs w:val="18"/>
              </w:rPr>
              <w:t xml:space="preserve"> и семин</w:t>
            </w:r>
            <w:r>
              <w:rPr>
                <w:rFonts w:ascii="Times New Roman" w:hAnsi="Times New Roman" w:cs="Times New Roman"/>
                <w:sz w:val="18"/>
                <w:szCs w:val="18"/>
              </w:rPr>
              <w:t>ар</w:t>
            </w:r>
            <w:r w:rsidR="00691637">
              <w:rPr>
                <w:rFonts w:ascii="Times New Roman" w:hAnsi="Times New Roman" w:cs="Times New Roman"/>
                <w:sz w:val="18"/>
                <w:szCs w:val="18"/>
              </w:rPr>
              <w:t>.</w:t>
            </w:r>
            <w:r>
              <w:rPr>
                <w:rFonts w:ascii="Times New Roman" w:hAnsi="Times New Roman" w:cs="Times New Roman"/>
                <w:sz w:val="18"/>
                <w:szCs w:val="18"/>
              </w:rPr>
              <w:t>.</w:t>
            </w:r>
            <w:r w:rsidRPr="002D4556">
              <w:rPr>
                <w:rFonts w:ascii="Times New Roman" w:hAnsi="Times New Roman" w:cs="Times New Roman"/>
                <w:sz w:val="18"/>
                <w:szCs w:val="18"/>
              </w:rPr>
              <w:t>. занятия</w:t>
            </w:r>
          </w:p>
          <w:p w14:paraId="4F21BF8A" w14:textId="3CE8B700" w:rsidR="002D4556" w:rsidRPr="002D4556" w:rsidRDefault="002D4556" w:rsidP="004A3635">
            <w:pPr>
              <w:shd w:val="clear" w:color="auto" w:fill="FFFFFF"/>
              <w:rPr>
                <w:rFonts w:ascii="Times New Roman" w:hAnsi="Times New Roman" w:cs="Times New Roman"/>
                <w:sz w:val="18"/>
                <w:szCs w:val="18"/>
              </w:rPr>
            </w:pPr>
            <w:r w:rsidRPr="002D4556">
              <w:rPr>
                <w:rFonts w:ascii="Times New Roman" w:hAnsi="Times New Roman" w:cs="Times New Roman"/>
                <w:sz w:val="18"/>
                <w:szCs w:val="18"/>
              </w:rPr>
              <w:t xml:space="preserve">Занятия </w:t>
            </w:r>
            <w:r w:rsidRPr="002D4556">
              <w:rPr>
                <w:rFonts w:ascii="Times New Roman" w:hAnsi="Times New Roman" w:cs="Times New Roman"/>
                <w:bCs/>
                <w:sz w:val="18"/>
                <w:szCs w:val="18"/>
              </w:rPr>
              <w:t xml:space="preserve">в </w:t>
            </w:r>
            <w:proofErr w:type="spellStart"/>
            <w:r w:rsidRPr="002D4556">
              <w:rPr>
                <w:rFonts w:ascii="Times New Roman" w:hAnsi="Times New Roman" w:cs="Times New Roman"/>
                <w:sz w:val="18"/>
                <w:szCs w:val="18"/>
              </w:rPr>
              <w:t>интерактив</w:t>
            </w:r>
            <w:proofErr w:type="spellEnd"/>
            <w:r w:rsidRPr="002D4556">
              <w:rPr>
                <w:rFonts w:ascii="Times New Roman" w:hAnsi="Times New Roman" w:cs="Times New Roman"/>
                <w:sz w:val="18"/>
                <w:szCs w:val="18"/>
              </w:rPr>
              <w:t>. формах</w:t>
            </w:r>
          </w:p>
        </w:tc>
        <w:tc>
          <w:tcPr>
            <w:tcW w:w="967"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2D4556" w:rsidRPr="00B11BFD" w:rsidRDefault="002D4556" w:rsidP="004A3635">
            <w:pPr>
              <w:spacing w:after="0" w:line="240" w:lineRule="auto"/>
              <w:rPr>
                <w:rFonts w:ascii="Times New Roman" w:hAnsi="Times New Roman" w:cs="Times New Roman"/>
                <w:b/>
                <w:bCs/>
                <w:sz w:val="24"/>
                <w:szCs w:val="24"/>
              </w:rPr>
            </w:pPr>
          </w:p>
        </w:tc>
        <w:tc>
          <w:tcPr>
            <w:tcW w:w="2022"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2D4556" w:rsidRPr="00B11BFD" w:rsidRDefault="002D4556" w:rsidP="004A3635">
            <w:pPr>
              <w:spacing w:after="0" w:line="240" w:lineRule="auto"/>
              <w:rPr>
                <w:rFonts w:ascii="Times New Roman" w:hAnsi="Times New Roman" w:cs="Times New Roman"/>
                <w:b/>
                <w:bCs/>
                <w:sz w:val="24"/>
                <w:szCs w:val="24"/>
              </w:rPr>
            </w:pPr>
          </w:p>
        </w:tc>
      </w:tr>
      <w:tr w:rsidR="002D4556" w:rsidRPr="00B11BFD" w14:paraId="09B69442" w14:textId="77777777" w:rsidTr="00057203">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2D4556" w:rsidRPr="00B11BFD" w:rsidRDefault="002D4556" w:rsidP="004A3635">
            <w:pPr>
              <w:shd w:val="clear" w:color="auto" w:fill="FFFFFF"/>
              <w:spacing w:line="240" w:lineRule="auto"/>
              <w:ind w:left="29"/>
              <w:rPr>
                <w:rFonts w:ascii="Times New Roman" w:eastAsia="Times New Roman" w:hAnsi="Times New Roman" w:cs="Times New Roman"/>
              </w:rPr>
            </w:pPr>
            <w:r w:rsidRPr="00B11BFD">
              <w:rPr>
                <w:rFonts w:ascii="Times New Roman" w:eastAsia="Times New Roman" w:hAnsi="Times New Roman" w:cs="Times New Roman"/>
                <w:bCs/>
              </w:rPr>
              <w:t>1.</w:t>
            </w:r>
          </w:p>
        </w:tc>
        <w:tc>
          <w:tcPr>
            <w:tcW w:w="2848" w:type="dxa"/>
            <w:tcBorders>
              <w:top w:val="single" w:sz="6" w:space="0" w:color="auto"/>
              <w:left w:val="single" w:sz="6" w:space="0" w:color="auto"/>
              <w:bottom w:val="single" w:sz="6" w:space="0" w:color="auto"/>
              <w:right w:val="single" w:sz="6" w:space="0" w:color="auto"/>
            </w:tcBorders>
            <w:shd w:val="clear" w:color="auto" w:fill="FFFFFF"/>
          </w:tcPr>
          <w:p w14:paraId="77EDB92D" w14:textId="397FEE22" w:rsidR="002D4556" w:rsidRPr="00B11BFD" w:rsidRDefault="002D4556" w:rsidP="00745E2D">
            <w:pPr>
              <w:spacing w:after="0" w:line="240" w:lineRule="auto"/>
              <w:ind w:right="-6"/>
              <w:rPr>
                <w:rFonts w:ascii="Times New Roman" w:hAnsi="Times New Roman" w:cs="Times New Roman"/>
              </w:rPr>
            </w:pPr>
            <w:r w:rsidRPr="00B11BFD">
              <w:rPr>
                <w:rFonts w:ascii="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0F40A8EC" w:rsidR="002D4556" w:rsidRPr="00057203"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32702D14"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31E66EC3"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5E15EC6E"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231A1E82"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rPr>
              <w:t>1</w:t>
            </w:r>
            <w:r w:rsidR="00115F27">
              <w:rPr>
                <w:rFonts w:ascii="Times New Roman" w:eastAsia="Times New Roman" w:hAnsi="Times New Roman" w:cs="Times New Roman"/>
                <w:lang w:val="en-US"/>
              </w:rPr>
              <w:t>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72F1B5C6" w14:textId="77777777" w:rsidTr="00057203">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2D4556" w:rsidRPr="00B11BFD" w:rsidRDefault="002D4556" w:rsidP="004A3635">
            <w:pPr>
              <w:shd w:val="clear" w:color="auto" w:fill="FFFFFF"/>
              <w:spacing w:line="240" w:lineRule="auto"/>
              <w:ind w:left="10"/>
              <w:rPr>
                <w:rFonts w:ascii="Times New Roman" w:eastAsia="Times New Roman" w:hAnsi="Times New Roman" w:cs="Times New Roman"/>
              </w:rPr>
            </w:pPr>
            <w:r w:rsidRPr="00B11BFD">
              <w:rPr>
                <w:rFonts w:ascii="Times New Roman" w:eastAsia="Times New Roman" w:hAnsi="Times New Roman" w:cs="Times New Roman"/>
                <w:bCs/>
              </w:rPr>
              <w:t>2.</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0A6C4B01" w:rsidR="002D4556" w:rsidRPr="00B11BFD" w:rsidRDefault="002D4556" w:rsidP="00745E2D">
            <w:pPr>
              <w:spacing w:after="0" w:line="240" w:lineRule="auto"/>
              <w:ind w:right="-6"/>
              <w:jc w:val="both"/>
              <w:rPr>
                <w:rFonts w:ascii="Times New Roman" w:eastAsia="Times New Roman" w:hAnsi="Times New Roman" w:cs="Times New Roman"/>
              </w:rPr>
            </w:pPr>
            <w:r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5AB698BB"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4621A0D4"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2CE4A5A3"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39F5D447"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25946577"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3. </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761809EA" w:rsidR="002D4556" w:rsidRPr="00B11BFD" w:rsidRDefault="002D4556" w:rsidP="00745E2D">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71297BEB"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1D4FE069"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7F14BBC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1F4D775C"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989A39F"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32268D9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437A929D" w:rsidR="002D4556" w:rsidRPr="00B11BFD" w:rsidRDefault="002D4556" w:rsidP="00745E2D">
            <w:pPr>
              <w:spacing w:after="0" w:line="240" w:lineRule="auto"/>
              <w:ind w:right="-6"/>
              <w:rPr>
                <w:rFonts w:ascii="Times New Roman" w:hAnsi="Times New Roman" w:cs="Times New Roman"/>
              </w:rPr>
            </w:pPr>
            <w:r w:rsidRPr="00B11BFD">
              <w:rPr>
                <w:rFonts w:ascii="Times New Roman" w:hAnsi="Times New Roman" w:cs="Times New Roman"/>
              </w:rPr>
              <w:t>Особенности управления рисками участников сделок международного кредитования.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5EFC7EC2" w:rsidR="002D4556" w:rsidRPr="00B11BFD"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7</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7D5ABE70"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1</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6F1C066F" w:rsidR="002D4556" w:rsidRPr="00B11BFD" w:rsidRDefault="00057203" w:rsidP="002D4556">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0EF3E927"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10</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30154D6D"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lastRenderedPageBreak/>
              <w:t>5.</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04F7D22B" w:rsidR="002D4556" w:rsidRPr="00B11BFD" w:rsidRDefault="002D4556" w:rsidP="00745E2D">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384B3EC0" w:rsidR="002D4556" w:rsidRPr="00057203"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2D0CC0A5"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6E4127EA"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0A8FF948" w:rsidR="002D4556" w:rsidRPr="00B11BFD" w:rsidRDefault="00057203" w:rsidP="002D4556">
            <w:pPr>
              <w:shd w:val="clear" w:color="auto" w:fill="FFFFFF"/>
              <w:spacing w:line="240" w:lineRule="auto"/>
              <w:jc w:val="center"/>
              <w:rPr>
                <w:rFonts w:ascii="Times New Roman" w:eastAsia="Times New Roman" w:hAnsi="Times New Roman" w:cs="Times New Roman"/>
                <w:i/>
                <w:lang w:val="en-US"/>
              </w:rPr>
            </w:pPr>
            <w:r>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6E31732D"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Ответы на вопросы, проверка выполненных заданий </w:t>
            </w:r>
          </w:p>
        </w:tc>
      </w:tr>
      <w:tr w:rsidR="002D4556" w:rsidRPr="00B11BFD" w14:paraId="2784E75B"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64B37031" w:rsidR="002D4556" w:rsidRPr="00B11BFD" w:rsidRDefault="002D4556" w:rsidP="00745E2D">
            <w:pPr>
              <w:shd w:val="clear" w:color="auto" w:fill="FFFFFF"/>
              <w:spacing w:after="0" w:line="240" w:lineRule="auto"/>
              <w:rPr>
                <w:rFonts w:ascii="Times New Roman" w:hAnsi="Times New Roman" w:cs="Times New Roman"/>
              </w:rPr>
            </w:pPr>
            <w:r w:rsidRPr="00B11BFD">
              <w:rPr>
                <w:rFonts w:ascii="Times New Roman" w:hAnsi="Times New Roman" w:cs="Times New Roman"/>
              </w:rPr>
              <w:t>Основные направления развития мирового кредитного рынка и международных кредитных отношений.</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1493B48A" w:rsidR="002D4556" w:rsidRPr="00B11BFD"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7ED6C5E8"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6156F0FA"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1</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5DEDC7C2" w:rsidR="002D4556" w:rsidRPr="00B11BFD" w:rsidRDefault="002D4556" w:rsidP="002D4556">
            <w:pPr>
              <w:shd w:val="clear" w:color="auto" w:fill="FFFFFF"/>
              <w:spacing w:line="240" w:lineRule="auto"/>
              <w:jc w:val="center"/>
              <w:rPr>
                <w:rFonts w:ascii="Times New Roman" w:eastAsia="Times New Roman" w:hAnsi="Times New Roman" w:cs="Times New Roman"/>
                <w:i/>
              </w:rPr>
            </w:pPr>
            <w:r w:rsidRPr="00B11BFD">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3AFB5993"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Pr="00B11BFD">
              <w:rPr>
                <w:rFonts w:ascii="Times New Roman" w:eastAsia="Times New Roman" w:hAnsi="Times New Roman" w:cs="Times New Roman"/>
              </w:rPr>
              <w:t>0</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09857D0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2D4556" w:rsidRPr="00B11BFD" w:rsidRDefault="002D4556" w:rsidP="004A3635">
            <w:pPr>
              <w:spacing w:after="0" w:line="240" w:lineRule="auto"/>
              <w:rPr>
                <w:rFonts w:ascii="Times New Roman" w:hAnsi="Times New Roman" w:cs="Times New Roman"/>
                <w:sz w:val="24"/>
                <w:szCs w:val="24"/>
              </w:rPr>
            </w:pP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2D4556" w:rsidRPr="00B11BFD" w:rsidRDefault="002D4556" w:rsidP="00745E2D">
            <w:pPr>
              <w:shd w:val="clear" w:color="auto" w:fill="FFFFFF"/>
              <w:spacing w:after="0" w:line="240" w:lineRule="auto"/>
              <w:rPr>
                <w:rFonts w:ascii="Times New Roman" w:hAnsi="Times New Roman" w:cs="Times New Roman"/>
                <w:szCs w:val="24"/>
              </w:rPr>
            </w:pPr>
            <w:r w:rsidRPr="00B11BFD">
              <w:rPr>
                <w:rFonts w:ascii="Times New Roman" w:eastAsia="Times New Roman" w:hAnsi="Times New Roman" w:cs="Times New Roman"/>
                <w:b/>
                <w:bCs/>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szCs w:val="24"/>
              </w:rPr>
            </w:pPr>
            <w:r w:rsidRPr="00B11BFD">
              <w:rPr>
                <w:rFonts w:ascii="Times New Roman" w:eastAsia="Times New Roman" w:hAnsi="Times New Roman" w:cs="Times New Roman"/>
                <w:szCs w:val="24"/>
                <w:lang w:val="en-US"/>
              </w:rPr>
              <w:t>10</w:t>
            </w:r>
            <w:r w:rsidRPr="00B11BFD">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2A4E5CB4" w:rsidR="002D4556" w:rsidRPr="00B11BFD" w:rsidRDefault="002D4556" w:rsidP="002D4556">
            <w:pPr>
              <w:shd w:val="clear" w:color="auto" w:fill="FFFFFF"/>
              <w:spacing w:line="240" w:lineRule="auto"/>
              <w:jc w:val="center"/>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40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1C8B7E09" w:rsidR="002D4556" w:rsidRPr="00B11BFD" w:rsidRDefault="002D4556" w:rsidP="002D4556">
            <w:pPr>
              <w:shd w:val="clear" w:color="auto" w:fill="FFFFFF"/>
              <w:spacing w:line="240" w:lineRule="auto"/>
              <w:jc w:val="center"/>
              <w:rPr>
                <w:rFonts w:ascii="Times New Roman" w:eastAsia="Times New Roman" w:hAnsi="Times New Roman" w:cs="Times New Roman"/>
                <w:szCs w:val="24"/>
              </w:rPr>
            </w:pPr>
            <w:r w:rsidRPr="00B11BFD">
              <w:rPr>
                <w:rFonts w:ascii="Times New Roman" w:eastAsia="Times New Roman" w:hAnsi="Times New Roman" w:cs="Times New Roman"/>
                <w:szCs w:val="24"/>
              </w:rPr>
              <w:t>10</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3EA5A51E" w:rsidR="002D4556" w:rsidRPr="00B11BFD" w:rsidRDefault="002D4556" w:rsidP="002D4556">
            <w:pPr>
              <w:shd w:val="clear" w:color="auto" w:fill="FFFFFF"/>
              <w:spacing w:line="240" w:lineRule="auto"/>
              <w:jc w:val="center"/>
              <w:rPr>
                <w:rFonts w:ascii="Times New Roman" w:eastAsia="Times New Roman" w:hAnsi="Times New Roman" w:cs="Times New Roman"/>
                <w:i/>
                <w:szCs w:val="24"/>
              </w:rPr>
            </w:pPr>
            <w:r w:rsidRPr="00B11BFD">
              <w:rPr>
                <w:rFonts w:ascii="Times New Roman" w:eastAsia="Times New Roman" w:hAnsi="Times New Roman" w:cs="Times New Roman"/>
                <w:szCs w:val="24"/>
              </w:rPr>
              <w:t>30</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54C8D90E" w:rsidR="002D4556" w:rsidRPr="00B11BFD" w:rsidRDefault="002D4556" w:rsidP="002D4556">
            <w:pPr>
              <w:shd w:val="clear" w:color="auto" w:fill="FFFFFF"/>
              <w:spacing w:line="240" w:lineRule="auto"/>
              <w:jc w:val="center"/>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68</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2D4556" w:rsidRPr="00B11BFD" w:rsidRDefault="002D4556" w:rsidP="00885A51">
            <w:pPr>
              <w:spacing w:after="0" w:line="240" w:lineRule="auto"/>
              <w:rPr>
                <w:rFonts w:ascii="Times New Roman" w:hAnsi="Times New Roman" w:cs="Times New Roman"/>
                <w:b/>
                <w:sz w:val="20"/>
                <w:szCs w:val="20"/>
              </w:rPr>
            </w:pPr>
            <w:r w:rsidRPr="00B11BFD">
              <w:rPr>
                <w:rFonts w:ascii="Times New Roman" w:hAnsi="Times New Roman" w:cs="Times New Roman"/>
                <w:b/>
                <w:sz w:val="20"/>
                <w:szCs w:val="20"/>
              </w:rPr>
              <w:t>Согласно учебному плану: контрольная работа</w:t>
            </w:r>
          </w:p>
        </w:tc>
      </w:tr>
      <w:tr w:rsidR="00787AF4" w:rsidRPr="00B11BFD" w14:paraId="37193C5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tcPr>
          <w:p w14:paraId="33F5AA46" w14:textId="77777777" w:rsidR="00787AF4" w:rsidRPr="00B11BFD" w:rsidRDefault="00787AF4" w:rsidP="004A3635">
            <w:pPr>
              <w:spacing w:after="0" w:line="240" w:lineRule="auto"/>
              <w:rPr>
                <w:rFonts w:ascii="Times New Roman" w:hAnsi="Times New Roman" w:cs="Times New Roman"/>
                <w:sz w:val="24"/>
                <w:szCs w:val="24"/>
              </w:rPr>
            </w:pPr>
          </w:p>
        </w:tc>
        <w:tc>
          <w:tcPr>
            <w:tcW w:w="2848" w:type="dxa"/>
            <w:tcBorders>
              <w:top w:val="single" w:sz="6" w:space="0" w:color="auto"/>
              <w:left w:val="single" w:sz="6" w:space="0" w:color="auto"/>
              <w:bottom w:val="single" w:sz="6" w:space="0" w:color="auto"/>
              <w:right w:val="single" w:sz="6" w:space="0" w:color="auto"/>
            </w:tcBorders>
            <w:shd w:val="clear" w:color="auto" w:fill="FFFFFF"/>
          </w:tcPr>
          <w:p w14:paraId="72922149" w14:textId="72086CB7" w:rsidR="00787AF4" w:rsidRPr="00787AF4" w:rsidRDefault="00787AF4" w:rsidP="00745E2D">
            <w:pPr>
              <w:shd w:val="clear" w:color="auto" w:fill="FFFFFF"/>
              <w:spacing w:after="0" w:line="240" w:lineRule="auto"/>
              <w:rPr>
                <w:rFonts w:ascii="Times New Roman" w:eastAsia="Times New Roman" w:hAnsi="Times New Roman" w:cs="Times New Roman"/>
                <w:bCs/>
                <w:sz w:val="24"/>
                <w:szCs w:val="24"/>
              </w:rPr>
            </w:pPr>
            <w:r w:rsidRPr="00787AF4">
              <w:rPr>
                <w:rFonts w:ascii="Times New Roman" w:eastAsia="Times New Roman" w:hAnsi="Times New Roman" w:cs="Times New Roman"/>
                <w:bCs/>
                <w:sz w:val="24"/>
                <w:szCs w:val="24"/>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6B13CFE6" w14:textId="77777777" w:rsidR="00787AF4" w:rsidRPr="00B11BFD" w:rsidRDefault="00787AF4" w:rsidP="002D4556">
            <w:pPr>
              <w:shd w:val="clear" w:color="auto" w:fill="FFFFFF"/>
              <w:spacing w:line="240" w:lineRule="auto"/>
              <w:jc w:val="center"/>
              <w:rPr>
                <w:rFonts w:ascii="Times New Roman" w:eastAsia="Times New Roman" w:hAnsi="Times New Roman" w:cs="Times New Roman"/>
                <w:szCs w:val="24"/>
                <w:lang w:val="en-U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21B976C" w14:textId="64633ED8" w:rsidR="00787AF4" w:rsidRPr="00787AF4"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278D0797" w14:textId="3035CA8C" w:rsidR="00787AF4" w:rsidRPr="00B11BFD"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866" w:type="dxa"/>
            <w:tcBorders>
              <w:top w:val="single" w:sz="6" w:space="0" w:color="auto"/>
              <w:left w:val="single" w:sz="6" w:space="0" w:color="auto"/>
              <w:bottom w:val="single" w:sz="6" w:space="0" w:color="auto"/>
              <w:right w:val="single" w:sz="6" w:space="0" w:color="auto"/>
            </w:tcBorders>
            <w:shd w:val="clear" w:color="auto" w:fill="FFFFFF"/>
          </w:tcPr>
          <w:p w14:paraId="68690159" w14:textId="577F96AF" w:rsidR="00787AF4" w:rsidRPr="00B11BFD"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967" w:type="dxa"/>
            <w:tcBorders>
              <w:top w:val="single" w:sz="6" w:space="0" w:color="auto"/>
              <w:left w:val="single" w:sz="6" w:space="0" w:color="auto"/>
              <w:bottom w:val="single" w:sz="6" w:space="0" w:color="auto"/>
              <w:right w:val="single" w:sz="6" w:space="0" w:color="auto"/>
            </w:tcBorders>
            <w:shd w:val="clear" w:color="auto" w:fill="FFFFFF"/>
          </w:tcPr>
          <w:p w14:paraId="1F6596D7" w14:textId="15B15780" w:rsidR="00787AF4" w:rsidRPr="00787AF4"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2022" w:type="dxa"/>
            <w:tcBorders>
              <w:top w:val="single" w:sz="6" w:space="0" w:color="auto"/>
              <w:left w:val="single" w:sz="6" w:space="0" w:color="auto"/>
              <w:bottom w:val="single" w:sz="6" w:space="0" w:color="auto"/>
              <w:right w:val="single" w:sz="6" w:space="0" w:color="auto"/>
            </w:tcBorders>
            <w:shd w:val="clear" w:color="auto" w:fill="FFFFFF"/>
          </w:tcPr>
          <w:p w14:paraId="175871FA" w14:textId="77777777" w:rsidR="00787AF4" w:rsidRPr="00B11BFD" w:rsidRDefault="00787AF4" w:rsidP="00885A51">
            <w:pPr>
              <w:spacing w:after="0" w:line="240" w:lineRule="auto"/>
              <w:rPr>
                <w:rFonts w:ascii="Times New Roman" w:hAnsi="Times New Roman" w:cs="Times New Roman"/>
                <w:b/>
                <w:sz w:val="20"/>
                <w:szCs w:val="20"/>
              </w:rPr>
            </w:pPr>
          </w:p>
        </w:tc>
      </w:tr>
    </w:tbl>
    <w:p w14:paraId="61195352" w14:textId="07826E14" w:rsidR="007B2858" w:rsidRDefault="007B2858" w:rsidP="003A7C5D">
      <w:pPr>
        <w:pStyle w:val="1"/>
        <w:numPr>
          <w:ilvl w:val="1"/>
          <w:numId w:val="17"/>
        </w:numPr>
        <w:spacing w:before="480"/>
        <w:jc w:val="both"/>
        <w:rPr>
          <w:rFonts w:ascii="Times New Roman" w:hAnsi="Times New Roman" w:cs="Times New Roman"/>
          <w:sz w:val="28"/>
          <w:szCs w:val="28"/>
          <w:lang w:val="en-US"/>
        </w:rPr>
      </w:pPr>
      <w:bookmarkStart w:id="16" w:name="_Toc150952668"/>
      <w:r w:rsidRPr="00B11BFD">
        <w:rPr>
          <w:rFonts w:ascii="Times New Roman" w:hAnsi="Times New Roman" w:cs="Times New Roman"/>
          <w:sz w:val="28"/>
          <w:szCs w:val="28"/>
        </w:rPr>
        <w:t>Содержание семинарских занятий</w:t>
      </w:r>
      <w:bookmarkEnd w:id="16"/>
      <w:r w:rsidR="00A46DA7" w:rsidRPr="00B11BFD">
        <w:rPr>
          <w:rFonts w:ascii="Times New Roman" w:hAnsi="Times New Roman" w:cs="Times New Roman"/>
          <w:sz w:val="28"/>
          <w:szCs w:val="28"/>
          <w:lang w:val="en-US"/>
        </w:rPr>
        <w:t xml:space="preserve"> </w:t>
      </w:r>
    </w:p>
    <w:p w14:paraId="1C406774" w14:textId="2F4F7A13" w:rsidR="003A7C5D" w:rsidRPr="00407A4C" w:rsidRDefault="003A7C5D" w:rsidP="00407A4C">
      <w:pPr>
        <w:pStyle w:val="af0"/>
        <w:spacing w:after="0"/>
        <w:ind w:left="1215"/>
        <w:jc w:val="right"/>
        <w:rPr>
          <w:rFonts w:ascii="Times New Roman" w:eastAsia="Times New Roman" w:hAnsi="Times New Roman"/>
          <w:sz w:val="24"/>
          <w:szCs w:val="24"/>
          <w:lang w:eastAsia="ru-RU"/>
        </w:rPr>
      </w:pPr>
      <w:r w:rsidRPr="00407A4C">
        <w:rPr>
          <w:rFonts w:ascii="Times New Roman" w:eastAsia="Times New Roman" w:hAnsi="Times New Roman"/>
          <w:sz w:val="24"/>
          <w:szCs w:val="24"/>
          <w:lang w:eastAsia="ru-RU"/>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B11BFD" w:rsidRPr="00B11BFD" w14:paraId="30717668" w14:textId="77777777" w:rsidTr="00177ACE">
        <w:trPr>
          <w:trHeight w:val="559"/>
          <w:tblHeader/>
          <w:jc w:val="center"/>
        </w:trPr>
        <w:tc>
          <w:tcPr>
            <w:tcW w:w="2263" w:type="dxa"/>
            <w:hideMark/>
          </w:tcPr>
          <w:p w14:paraId="239E6754" w14:textId="77777777" w:rsidR="0061193F" w:rsidRPr="00B11BFD"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Наименование тем (разделов) дисциплины</w:t>
            </w:r>
          </w:p>
        </w:tc>
        <w:tc>
          <w:tcPr>
            <w:tcW w:w="5387" w:type="dxa"/>
            <w:hideMark/>
          </w:tcPr>
          <w:p w14:paraId="0EEEC2A2"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 xml:space="preserve">Перечень вопросов для обсуждения на семинарских, </w:t>
            </w:r>
            <w:r w:rsidRPr="00B11BFD">
              <w:rPr>
                <w:rFonts w:ascii="Times New Roman" w:eastAsia="Calibri" w:hAnsi="Times New Roman" w:cs="Times New Roman"/>
                <w:b/>
                <w:sz w:val="20"/>
                <w:szCs w:val="24"/>
              </w:rPr>
              <w:br/>
              <w:t xml:space="preserve">практических занятиях, рекомендуемые источники </w:t>
            </w:r>
            <w:r w:rsidRPr="00B11BFD">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Форма проведения занятия</w:t>
            </w:r>
          </w:p>
        </w:tc>
      </w:tr>
      <w:tr w:rsidR="00B11BFD" w:rsidRPr="00B11BFD" w14:paraId="59088D2B" w14:textId="77777777" w:rsidTr="00177ACE">
        <w:trPr>
          <w:jc w:val="center"/>
        </w:trPr>
        <w:tc>
          <w:tcPr>
            <w:tcW w:w="2263" w:type="dxa"/>
          </w:tcPr>
          <w:p w14:paraId="0BD8398B" w14:textId="2BBA9220" w:rsidR="0061193F" w:rsidRPr="00B11BFD" w:rsidRDefault="0061193F"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1. </w:t>
            </w:r>
            <w:r w:rsidR="0099458A" w:rsidRPr="00B11BFD">
              <w:rPr>
                <w:rFonts w:ascii="Times New Roman" w:eastAsia="Calibri"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387" w:type="dxa"/>
          </w:tcPr>
          <w:p w14:paraId="2780B241"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сущность и функции международного кредита. Современные теории финансов и кредита.</w:t>
            </w:r>
          </w:p>
          <w:p w14:paraId="0F43262F"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форм современного международного кредитования. Основные классификации международных кредитов.</w:t>
            </w:r>
          </w:p>
          <w:p w14:paraId="1E1C7FE4"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Обеспечение в сделках международного кредитования.</w:t>
            </w:r>
          </w:p>
          <w:p w14:paraId="466304C0"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Принципы ценообразования кредитов и кредитных продуктов на мировом кредитном рынке.</w:t>
            </w:r>
          </w:p>
          <w:p w14:paraId="5FBA190F"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структура мирового кредитного рынка. История развития мирового кредитного рынка. Ключевые функции мирового кредитного рынка. Факторы, влияющие на состояние мирового кредитного рынка.</w:t>
            </w:r>
          </w:p>
          <w:p w14:paraId="01603017"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Основные участники мирового кредитного рынка и особенности их деятельности.</w:t>
            </w:r>
          </w:p>
          <w:p w14:paraId="62219B73"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Институциональные особенности современного мирового кредитного рынка.</w:t>
            </w:r>
          </w:p>
          <w:p w14:paraId="3E55745A"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сущность банковского кредитования.</w:t>
            </w:r>
          </w:p>
          <w:p w14:paraId="6F5D8360" w14:textId="3D6C0C4B"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Роль синдицированного кредитования на мировом кредитном рынке.</w:t>
            </w:r>
          </w:p>
          <w:p w14:paraId="4F16B809" w14:textId="6CC6D31C" w:rsidR="00D22916"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Влияние денежно-кредитной и бюджетно-налоговой политики крупнейших экономик мира на состояние мирового кредитного рынка.</w:t>
            </w:r>
          </w:p>
          <w:p w14:paraId="359F208A" w14:textId="77777777" w:rsidR="00D22916" w:rsidRPr="00B11BFD" w:rsidRDefault="00D22916" w:rsidP="00280569">
            <w:pPr>
              <w:pStyle w:val="af0"/>
              <w:widowControl w:val="0"/>
              <w:tabs>
                <w:tab w:val="left" w:pos="336"/>
              </w:tabs>
              <w:autoSpaceDE w:val="0"/>
              <w:autoSpaceDN w:val="0"/>
              <w:adjustRightInd w:val="0"/>
              <w:ind w:left="0"/>
              <w:rPr>
                <w:rFonts w:ascii="Times New Roman" w:hAnsi="Times New Roman"/>
              </w:rPr>
            </w:pPr>
          </w:p>
          <w:p w14:paraId="34B01DDC" w14:textId="77777777" w:rsidR="0061193F" w:rsidRPr="00B11BFD" w:rsidRDefault="0061193F" w:rsidP="00E577F2">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Основная</w:t>
            </w:r>
            <w:r w:rsidR="003C66AF" w:rsidRPr="00B11BFD">
              <w:rPr>
                <w:rFonts w:ascii="Times New Roman" w:eastAsia="Calibri" w:hAnsi="Times New Roman" w:cs="Times New Roman"/>
              </w:rPr>
              <w:t xml:space="preserve"> литература</w:t>
            </w:r>
            <w:r w:rsidRPr="00B11BFD">
              <w:rPr>
                <w:rFonts w:ascii="Times New Roman" w:eastAsia="Calibri" w:hAnsi="Times New Roman" w:cs="Times New Roman"/>
              </w:rPr>
              <w:t>: 8.1, 8.</w:t>
            </w:r>
            <w:r w:rsidR="0057606D" w:rsidRPr="00B11BFD">
              <w:rPr>
                <w:rFonts w:ascii="Times New Roman" w:eastAsia="Calibri" w:hAnsi="Times New Roman" w:cs="Times New Roman"/>
              </w:rPr>
              <w:t>4</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w:t>
            </w:r>
            <w:r w:rsidR="003C66AF" w:rsidRPr="00B11BFD">
              <w:rPr>
                <w:rFonts w:ascii="Times New Roman" w:eastAsia="Calibri" w:hAnsi="Times New Roman" w:cs="Times New Roman"/>
              </w:rPr>
              <w:t>Дополнительная литература: 8.</w:t>
            </w:r>
            <w:r w:rsidR="0057606D" w:rsidRPr="00B11BFD">
              <w:rPr>
                <w:rFonts w:ascii="Times New Roman" w:eastAsia="Calibri" w:hAnsi="Times New Roman" w:cs="Times New Roman"/>
              </w:rPr>
              <w:t>5</w:t>
            </w:r>
            <w:r w:rsidR="0093138C" w:rsidRPr="00B11BFD">
              <w:rPr>
                <w:rFonts w:ascii="Times New Roman" w:eastAsia="Calibri" w:hAnsi="Times New Roman" w:cs="Times New Roman"/>
              </w:rPr>
              <w:t>, 8.</w:t>
            </w:r>
            <w:r w:rsidR="0057606D" w:rsidRPr="00B11BFD">
              <w:rPr>
                <w:rFonts w:ascii="Times New Roman" w:eastAsia="Calibri" w:hAnsi="Times New Roman" w:cs="Times New Roman"/>
              </w:rPr>
              <w:t>6, 8.7, 8.8</w:t>
            </w:r>
          </w:p>
        </w:tc>
        <w:tc>
          <w:tcPr>
            <w:tcW w:w="2015" w:type="dxa"/>
          </w:tcPr>
          <w:p w14:paraId="63763E96" w14:textId="77777777" w:rsidR="00F132F1"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p>
          <w:p w14:paraId="4A4BED23" w14:textId="77777777" w:rsidR="00046406" w:rsidRPr="00B11BFD"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B11BFD" w:rsidRDefault="0061193F" w:rsidP="00F132F1">
            <w:pPr>
              <w:widowControl w:val="0"/>
              <w:autoSpaceDE w:val="0"/>
              <w:autoSpaceDN w:val="0"/>
              <w:adjustRightInd w:val="0"/>
              <w:rPr>
                <w:rFonts w:ascii="Times New Roman" w:eastAsia="Calibri" w:hAnsi="Times New Roman" w:cs="Times New Roman"/>
              </w:rPr>
            </w:pPr>
          </w:p>
        </w:tc>
      </w:tr>
      <w:tr w:rsidR="00B11BFD" w:rsidRPr="00B11BFD" w14:paraId="36B18AA8" w14:textId="77777777" w:rsidTr="00177ACE">
        <w:trPr>
          <w:jc w:val="center"/>
        </w:trPr>
        <w:tc>
          <w:tcPr>
            <w:tcW w:w="2263" w:type="dxa"/>
          </w:tcPr>
          <w:p w14:paraId="381C8A28" w14:textId="5366D7EA" w:rsidR="0061193F"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2. </w:t>
            </w:r>
            <w:r w:rsidR="0099458A" w:rsidRPr="00B11BFD">
              <w:rPr>
                <w:rFonts w:ascii="Times New Roman" w:eastAsia="Calibri" w:hAnsi="Times New Roman" w:cs="Times New Roman"/>
              </w:rPr>
              <w:t>Особенности организации сделок на мировом кредитном рынке и их основные участники.</w:t>
            </w:r>
          </w:p>
        </w:tc>
        <w:tc>
          <w:tcPr>
            <w:tcW w:w="5387" w:type="dxa"/>
          </w:tcPr>
          <w:p w14:paraId="199FE60A"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Структура сделок международного синдицированного кредитования. Основные участники сделок синдицированного кредитования.</w:t>
            </w:r>
          </w:p>
          <w:p w14:paraId="2648BF9D"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Оценка конъюнктуры современного рынка международного синдицированного кредитования. Факторы, влияющие на стоимость синдицированного кредита.</w:t>
            </w:r>
          </w:p>
          <w:p w14:paraId="4FEBA36E"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 xml:space="preserve">Понятие, сущность и структура международных сделок проектного финансирования. Основные </w:t>
            </w:r>
            <w:r w:rsidRPr="00B11BFD">
              <w:rPr>
                <w:rFonts w:ascii="Times New Roman" w:hAnsi="Times New Roman"/>
              </w:rPr>
              <w:lastRenderedPageBreak/>
              <w:t>участники сделок проектного финансирования.</w:t>
            </w:r>
          </w:p>
          <w:p w14:paraId="1DE9920C"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Особенности участия государства в сделках проектного финансирования. Роль государственного кредита в сделках проектного финансирования.</w:t>
            </w:r>
          </w:p>
          <w:p w14:paraId="24949D18"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основные особенности международного лизинга. Виды и формы международного лизинга. Участники лизинговых сделок.</w:t>
            </w:r>
          </w:p>
          <w:p w14:paraId="745B672D" w14:textId="665234FC"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факторы, влияющие</w:t>
            </w:r>
            <w:r w:rsidR="00B33C6F" w:rsidRPr="00B11BFD">
              <w:rPr>
                <w:rFonts w:ascii="Times New Roman" w:hAnsi="Times New Roman"/>
              </w:rPr>
              <w:t xml:space="preserve"> на</w:t>
            </w:r>
            <w:r w:rsidRPr="00B11BFD">
              <w:rPr>
                <w:rFonts w:ascii="Times New Roman" w:hAnsi="Times New Roman"/>
              </w:rPr>
              <w:t xml:space="preserve"> процентную ставку в сделках лизинга.</w:t>
            </w:r>
          </w:p>
          <w:p w14:paraId="719211CC"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лизинга на мировом кредитном рынке.</w:t>
            </w:r>
          </w:p>
          <w:p w14:paraId="0BC1A10B"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структура сделок факторинга и форфейтинга. Участники сделок факторинга и форфейтинга.</w:t>
            </w:r>
          </w:p>
          <w:p w14:paraId="1E4BE60F"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подходы к оценке кредитного качества сторон в сделках международного кредитования.</w:t>
            </w:r>
          </w:p>
          <w:p w14:paraId="15600DB4" w14:textId="60C596BA" w:rsidR="00046406"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международных рейтинговых агентств в сделках международного кредитования.</w:t>
            </w:r>
          </w:p>
          <w:p w14:paraId="20FA7E98" w14:textId="77777777" w:rsidR="0061193F" w:rsidRPr="00B11BFD" w:rsidRDefault="0061193F" w:rsidP="00FD34E4">
            <w:pPr>
              <w:pStyle w:val="af0"/>
              <w:widowControl w:val="0"/>
              <w:tabs>
                <w:tab w:val="left" w:pos="336"/>
              </w:tabs>
              <w:autoSpaceDE w:val="0"/>
              <w:autoSpaceDN w:val="0"/>
              <w:adjustRightInd w:val="0"/>
              <w:ind w:left="31"/>
              <w:rPr>
                <w:rFonts w:ascii="Times New Roman" w:hAnsi="Times New Roman"/>
              </w:rPr>
            </w:pPr>
          </w:p>
          <w:p w14:paraId="44D75CA5" w14:textId="77777777" w:rsidR="00046406" w:rsidRPr="00B11BFD" w:rsidRDefault="003C66AF" w:rsidP="00FD34E4">
            <w:pPr>
              <w:widowControl w:val="0"/>
              <w:tabs>
                <w:tab w:val="left" w:pos="336"/>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26B9E" w:rsidRPr="00B11BFD">
              <w:rPr>
                <w:rFonts w:ascii="Times New Roman" w:eastAsia="Calibri" w:hAnsi="Times New Roman" w:cs="Times New Roman"/>
              </w:rPr>
              <w:t>1</w:t>
            </w:r>
            <w:r w:rsidRPr="00B11BFD">
              <w:rPr>
                <w:rFonts w:ascii="Times New Roman" w:eastAsia="Calibri" w:hAnsi="Times New Roman" w:cs="Times New Roman"/>
              </w:rPr>
              <w:t>, 8.</w:t>
            </w:r>
            <w:r w:rsidR="00E736FC" w:rsidRPr="00B11BFD">
              <w:rPr>
                <w:rFonts w:ascii="Times New Roman" w:eastAsia="Calibri" w:hAnsi="Times New Roman" w:cs="Times New Roman"/>
              </w:rPr>
              <w:t>3, 8.4</w:t>
            </w:r>
            <w:r w:rsidRPr="00B11BFD">
              <w:rPr>
                <w:rFonts w:ascii="Times New Roman" w:eastAsia="Calibri" w:hAnsi="Times New Roman" w:cs="Times New Roman"/>
              </w:rPr>
              <w:t>. Дополнительная литература: 8.</w:t>
            </w:r>
            <w:r w:rsidR="00B26B9E" w:rsidRPr="00B11BFD">
              <w:rPr>
                <w:rFonts w:ascii="Times New Roman" w:eastAsia="Calibri" w:hAnsi="Times New Roman" w:cs="Times New Roman"/>
              </w:rPr>
              <w:t>7</w:t>
            </w:r>
            <w:r w:rsidR="00E736FC" w:rsidRPr="00B11BFD">
              <w:rPr>
                <w:rFonts w:ascii="Times New Roman" w:eastAsia="Calibri" w:hAnsi="Times New Roman" w:cs="Times New Roman"/>
              </w:rPr>
              <w:t>, 8.8</w:t>
            </w:r>
            <w:r w:rsidR="006B07FC" w:rsidRPr="00B11BFD">
              <w:rPr>
                <w:rFonts w:ascii="Times New Roman" w:eastAsia="Calibri" w:hAnsi="Times New Roman" w:cs="Times New Roman"/>
              </w:rPr>
              <w:t>.</w:t>
            </w:r>
          </w:p>
        </w:tc>
        <w:tc>
          <w:tcPr>
            <w:tcW w:w="2015" w:type="dxa"/>
          </w:tcPr>
          <w:p w14:paraId="1509EE1A"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r w:rsidR="0077530D" w:rsidRPr="00B11BFD">
              <w:rPr>
                <w:rFonts w:ascii="Times New Roman" w:eastAsia="Calibri" w:hAnsi="Times New Roman" w:cs="Times New Roman"/>
              </w:rPr>
              <w:t>,</w:t>
            </w:r>
            <w:r w:rsidRPr="00B11BFD">
              <w:rPr>
                <w:rFonts w:ascii="Times New Roman" w:eastAsia="Calibri" w:hAnsi="Times New Roman" w:cs="Times New Roman"/>
              </w:rPr>
              <w:t xml:space="preserve"> </w:t>
            </w:r>
            <w:r w:rsidR="0077530D" w:rsidRPr="00B11BFD">
              <w:rPr>
                <w:rFonts w:ascii="Times New Roman" w:eastAsia="Calibri" w:hAnsi="Times New Roman" w:cs="Times New Roman"/>
              </w:rPr>
              <w:t>выполнение практико-ориентированных заданий</w:t>
            </w:r>
          </w:p>
          <w:p w14:paraId="39000BDA" w14:textId="77777777" w:rsidR="00F132F1" w:rsidRPr="00B11BFD" w:rsidRDefault="00F132F1" w:rsidP="00A313D8">
            <w:pPr>
              <w:widowControl w:val="0"/>
              <w:autoSpaceDE w:val="0"/>
              <w:autoSpaceDN w:val="0"/>
              <w:adjustRightInd w:val="0"/>
              <w:rPr>
                <w:rFonts w:ascii="Times New Roman" w:eastAsia="Calibri" w:hAnsi="Times New Roman" w:cs="Times New Roman"/>
              </w:rPr>
            </w:pPr>
          </w:p>
          <w:p w14:paraId="51D36AB5" w14:textId="77777777" w:rsidR="0061193F" w:rsidRPr="00B11BFD" w:rsidRDefault="0061193F" w:rsidP="00F132F1">
            <w:pPr>
              <w:widowControl w:val="0"/>
              <w:autoSpaceDE w:val="0"/>
              <w:autoSpaceDN w:val="0"/>
              <w:adjustRightInd w:val="0"/>
              <w:jc w:val="center"/>
              <w:rPr>
                <w:rFonts w:ascii="Times New Roman" w:eastAsia="Calibri" w:hAnsi="Times New Roman" w:cs="Times New Roman"/>
              </w:rPr>
            </w:pPr>
          </w:p>
        </w:tc>
      </w:tr>
      <w:tr w:rsidR="00B11BFD" w:rsidRPr="00B11BFD" w14:paraId="77BDD710" w14:textId="77777777" w:rsidTr="00177ACE">
        <w:trPr>
          <w:jc w:val="center"/>
        </w:trPr>
        <w:tc>
          <w:tcPr>
            <w:tcW w:w="2263" w:type="dxa"/>
          </w:tcPr>
          <w:p w14:paraId="54210DE5" w14:textId="4AA7B600"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3. </w:t>
            </w:r>
            <w:r w:rsidR="0099458A" w:rsidRPr="00B11BFD">
              <w:rPr>
                <w:rFonts w:ascii="Times New Roman" w:eastAsia="Calibri" w:hAnsi="Times New Roman" w:cs="Times New Roman"/>
              </w:rPr>
              <w:t>Банковское кредитование как важнейший сегмент мирового кредитного рынка.</w:t>
            </w:r>
          </w:p>
        </w:tc>
        <w:tc>
          <w:tcPr>
            <w:tcW w:w="5387" w:type="dxa"/>
          </w:tcPr>
          <w:p w14:paraId="1E193DEE"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и особенности современного банковского кредита. Основные виды банковских кредитов.</w:t>
            </w:r>
          </w:p>
          <w:p w14:paraId="49699D91"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выдачи и обслуживания банковских кредитов.</w:t>
            </w:r>
          </w:p>
          <w:p w14:paraId="73CE8FCD"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условия банковских кредитов.</w:t>
            </w:r>
          </w:p>
          <w:p w14:paraId="566F9A4A"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принципы ценообразования банковских кредитных продуктов.</w:t>
            </w:r>
          </w:p>
          <w:p w14:paraId="127EFB9A"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кредитной политики банка.</w:t>
            </w:r>
          </w:p>
          <w:p w14:paraId="2C86F9F2"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Управление рисками банковского кредитования.</w:t>
            </w:r>
          </w:p>
          <w:p w14:paraId="512F78D4"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Мировой рынок межбанковского кредитования и его значение для мирового финансового рынка. Условия предоставления межбанковских кредитов.</w:t>
            </w:r>
          </w:p>
          <w:p w14:paraId="253B3489"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инструменты рынка межбанковского кредитования.</w:t>
            </w:r>
          </w:p>
          <w:p w14:paraId="6B5B253D"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 xml:space="preserve">Особенности сделок </w:t>
            </w:r>
            <w:proofErr w:type="spellStart"/>
            <w:r w:rsidRPr="00B11BFD">
              <w:rPr>
                <w:rFonts w:ascii="Times New Roman" w:hAnsi="Times New Roman"/>
              </w:rPr>
              <w:t>секьюритизации</w:t>
            </w:r>
            <w:proofErr w:type="spellEnd"/>
            <w:r w:rsidRPr="00B11BFD">
              <w:rPr>
                <w:rFonts w:ascii="Times New Roman" w:hAnsi="Times New Roman"/>
              </w:rPr>
              <w:t>.</w:t>
            </w:r>
          </w:p>
          <w:p w14:paraId="3939FE5E" w14:textId="22B07B37" w:rsidR="00496DB2"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регулирования деятельности банков на мировом кредитном рынке. Проблемы и перспективы применения Базель III.</w:t>
            </w:r>
          </w:p>
          <w:p w14:paraId="00E01BEB" w14:textId="77777777" w:rsidR="00F132F1" w:rsidRPr="00B11BFD" w:rsidRDefault="00F132F1" w:rsidP="00645B84">
            <w:pPr>
              <w:widowControl w:val="0"/>
              <w:tabs>
                <w:tab w:val="left" w:pos="349"/>
              </w:tabs>
              <w:autoSpaceDE w:val="0"/>
              <w:autoSpaceDN w:val="0"/>
              <w:adjustRightInd w:val="0"/>
              <w:rPr>
                <w:rFonts w:ascii="Times New Roman" w:eastAsia="Calibri" w:hAnsi="Times New Roman" w:cs="Times New Roman"/>
              </w:rPr>
            </w:pPr>
          </w:p>
          <w:p w14:paraId="309BA997" w14:textId="77777777" w:rsidR="00046406" w:rsidRPr="00B11BFD" w:rsidRDefault="003C66AF" w:rsidP="00645B84">
            <w:pPr>
              <w:widowControl w:val="0"/>
              <w:tabs>
                <w:tab w:val="left" w:pos="349"/>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3A3F34" w:rsidRPr="00B11BFD">
              <w:rPr>
                <w:rFonts w:ascii="Times New Roman" w:eastAsia="Calibri" w:hAnsi="Times New Roman" w:cs="Times New Roman"/>
              </w:rPr>
              <w:t>1</w:t>
            </w:r>
            <w:r w:rsidRPr="00B11BFD">
              <w:rPr>
                <w:rFonts w:ascii="Times New Roman" w:eastAsia="Calibri" w:hAnsi="Times New Roman" w:cs="Times New Roman"/>
              </w:rPr>
              <w:t>, 8.</w:t>
            </w:r>
            <w:r w:rsidR="0057606D" w:rsidRPr="00B11BFD">
              <w:rPr>
                <w:rFonts w:ascii="Times New Roman" w:eastAsia="Calibri" w:hAnsi="Times New Roman" w:cs="Times New Roman"/>
              </w:rPr>
              <w:t>3</w:t>
            </w:r>
            <w:r w:rsidRPr="00B11BFD">
              <w:rPr>
                <w:rFonts w:ascii="Times New Roman" w:eastAsia="Calibri" w:hAnsi="Times New Roman" w:cs="Times New Roman"/>
              </w:rPr>
              <w:t>, 8.</w:t>
            </w:r>
            <w:r w:rsidR="0057606D" w:rsidRPr="00B11BFD">
              <w:rPr>
                <w:rFonts w:ascii="Times New Roman" w:eastAsia="Calibri" w:hAnsi="Times New Roman" w:cs="Times New Roman"/>
              </w:rPr>
              <w:t>4</w:t>
            </w:r>
            <w:r w:rsidRPr="00B11BFD">
              <w:rPr>
                <w:rFonts w:ascii="Times New Roman" w:eastAsia="Calibri" w:hAnsi="Times New Roman" w:cs="Times New Roman"/>
              </w:rPr>
              <w:t xml:space="preserve">. Дополнительная литература: </w:t>
            </w:r>
            <w:r w:rsidR="00A420E9" w:rsidRPr="00B11BFD">
              <w:rPr>
                <w:rFonts w:ascii="Times New Roman" w:eastAsia="Calibri" w:hAnsi="Times New Roman" w:cs="Times New Roman"/>
              </w:rPr>
              <w:t>8.</w:t>
            </w:r>
            <w:r w:rsidR="0057606D" w:rsidRPr="00B11BFD">
              <w:rPr>
                <w:rFonts w:ascii="Times New Roman" w:eastAsia="Calibri" w:hAnsi="Times New Roman" w:cs="Times New Roman"/>
              </w:rPr>
              <w:t>7</w:t>
            </w:r>
            <w:r w:rsidR="00A420E9" w:rsidRPr="00B11BFD">
              <w:rPr>
                <w:rFonts w:ascii="Times New Roman" w:eastAsia="Calibri" w:hAnsi="Times New Roman" w:cs="Times New Roman"/>
              </w:rPr>
              <w:t xml:space="preserve">, </w:t>
            </w:r>
            <w:r w:rsidRPr="00B11BFD">
              <w:rPr>
                <w:rFonts w:ascii="Times New Roman" w:eastAsia="Calibri" w:hAnsi="Times New Roman" w:cs="Times New Roman"/>
              </w:rPr>
              <w:t>8.</w:t>
            </w:r>
            <w:r w:rsidR="0057606D" w:rsidRPr="00B11BFD">
              <w:rPr>
                <w:rFonts w:ascii="Times New Roman" w:eastAsia="Calibri" w:hAnsi="Times New Roman" w:cs="Times New Roman"/>
              </w:rPr>
              <w:t>8</w:t>
            </w:r>
            <w:r w:rsidR="00A420E9" w:rsidRPr="00B11BFD">
              <w:rPr>
                <w:rFonts w:ascii="Times New Roman" w:eastAsia="Calibri" w:hAnsi="Times New Roman" w:cs="Times New Roman"/>
              </w:rPr>
              <w:t>.</w:t>
            </w:r>
          </w:p>
        </w:tc>
        <w:tc>
          <w:tcPr>
            <w:tcW w:w="2015" w:type="dxa"/>
          </w:tcPr>
          <w:p w14:paraId="5EC5C791"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6485F67A" w14:textId="77777777" w:rsidR="00F132F1" w:rsidRPr="00B11BFD" w:rsidRDefault="00F132F1" w:rsidP="00A313D8">
            <w:pPr>
              <w:widowControl w:val="0"/>
              <w:autoSpaceDE w:val="0"/>
              <w:autoSpaceDN w:val="0"/>
              <w:adjustRightInd w:val="0"/>
              <w:rPr>
                <w:rFonts w:ascii="Times New Roman" w:eastAsia="Calibri" w:hAnsi="Times New Roman" w:cs="Times New Roman"/>
              </w:rPr>
            </w:pPr>
          </w:p>
          <w:p w14:paraId="024DA4F4" w14:textId="77777777" w:rsidR="00046406" w:rsidRPr="00B11BFD" w:rsidRDefault="00046406" w:rsidP="0061193F">
            <w:pPr>
              <w:widowControl w:val="0"/>
              <w:autoSpaceDE w:val="0"/>
              <w:autoSpaceDN w:val="0"/>
              <w:adjustRightInd w:val="0"/>
              <w:jc w:val="center"/>
              <w:rPr>
                <w:rFonts w:ascii="Times New Roman" w:eastAsia="Calibri" w:hAnsi="Times New Roman" w:cs="Times New Roman"/>
              </w:rPr>
            </w:pPr>
          </w:p>
        </w:tc>
      </w:tr>
      <w:tr w:rsidR="00B11BFD" w:rsidRPr="00B11BFD" w14:paraId="57AA2E08" w14:textId="77777777" w:rsidTr="00177ACE">
        <w:trPr>
          <w:jc w:val="center"/>
        </w:trPr>
        <w:tc>
          <w:tcPr>
            <w:tcW w:w="2263" w:type="dxa"/>
          </w:tcPr>
          <w:p w14:paraId="48F08A62" w14:textId="1FA99A9B"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4. </w:t>
            </w:r>
            <w:r w:rsidR="002F599B" w:rsidRPr="00B11BFD">
              <w:rPr>
                <w:rFonts w:ascii="Times New Roman" w:eastAsia="Calibri" w:hAnsi="Times New Roman" w:cs="Times New Roman"/>
              </w:rPr>
              <w:t>Особенности управления рисками участников сделок международного кредитования.</w:t>
            </w:r>
          </w:p>
        </w:tc>
        <w:tc>
          <w:tcPr>
            <w:tcW w:w="5387" w:type="dxa"/>
          </w:tcPr>
          <w:p w14:paraId="1857469E"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риска. Основные классификации рисков.</w:t>
            </w:r>
          </w:p>
          <w:p w14:paraId="673CE414"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Общая характеристика рисков участников международных финансовых отношений.</w:t>
            </w:r>
          </w:p>
          <w:p w14:paraId="2606B473"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Особенности организации риск-менеджмента в банке.</w:t>
            </w:r>
          </w:p>
          <w:p w14:paraId="6A4569CE"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Хеджирование рисков участников мирового кредитного рынка.</w:t>
            </w:r>
          </w:p>
          <w:p w14:paraId="03F8EF5D"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рыночного риска. Модели оценки рыночного риска.</w:t>
            </w:r>
          </w:p>
          <w:p w14:paraId="00036901"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кредитного риска. Инструменты управления кредитным риском. Модели оценки кредитного риска.</w:t>
            </w:r>
          </w:p>
          <w:p w14:paraId="1DDFF0E8"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 xml:space="preserve">Управление валютным риском в сделках международного кредитования. Модели оценки </w:t>
            </w:r>
            <w:r w:rsidRPr="00B11BFD">
              <w:rPr>
                <w:rFonts w:ascii="Times New Roman" w:hAnsi="Times New Roman"/>
              </w:rPr>
              <w:lastRenderedPageBreak/>
              <w:t>валютного риска.</w:t>
            </w:r>
          </w:p>
          <w:p w14:paraId="3329A7D6"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Использование производных финансовых инструментов для хеджирования рисков в сделках кредитования.</w:t>
            </w:r>
          </w:p>
          <w:p w14:paraId="60187CD7"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стресс тестирования.</w:t>
            </w:r>
          </w:p>
          <w:p w14:paraId="50A379AC" w14:textId="267A403A" w:rsidR="006A0A0A"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Роль стресс-тестирования в системе оценки качества кредитных портфелей.</w:t>
            </w:r>
          </w:p>
          <w:p w14:paraId="2A7F8F7B" w14:textId="77777777" w:rsidR="00643300" w:rsidRPr="00B11BFD" w:rsidRDefault="00643300" w:rsidP="001600EF">
            <w:pPr>
              <w:widowControl w:val="0"/>
              <w:tabs>
                <w:tab w:val="left" w:pos="295"/>
              </w:tabs>
              <w:autoSpaceDE w:val="0"/>
              <w:autoSpaceDN w:val="0"/>
              <w:adjustRightInd w:val="0"/>
              <w:ind w:left="31"/>
              <w:rPr>
                <w:rFonts w:ascii="Times New Roman" w:hAnsi="Times New Roman"/>
              </w:rPr>
            </w:pPr>
          </w:p>
          <w:p w14:paraId="7AB02CE9" w14:textId="77777777" w:rsidR="00046406" w:rsidRPr="00B11BFD" w:rsidRDefault="003C66AF" w:rsidP="001600EF">
            <w:pPr>
              <w:widowControl w:val="0"/>
              <w:tabs>
                <w:tab w:val="left" w:pos="295"/>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352A25" w:rsidRPr="00B11BFD">
              <w:rPr>
                <w:rFonts w:ascii="Times New Roman" w:eastAsia="Calibri" w:hAnsi="Times New Roman" w:cs="Times New Roman"/>
              </w:rPr>
              <w:t>1</w:t>
            </w:r>
            <w:r w:rsidRPr="00B11BFD">
              <w:rPr>
                <w:rFonts w:ascii="Times New Roman" w:eastAsia="Calibri" w:hAnsi="Times New Roman" w:cs="Times New Roman"/>
              </w:rPr>
              <w:t>, 8.</w:t>
            </w:r>
            <w:r w:rsidR="00352A25" w:rsidRPr="00B11BFD">
              <w:rPr>
                <w:rFonts w:ascii="Times New Roman" w:eastAsia="Calibri" w:hAnsi="Times New Roman" w:cs="Times New Roman"/>
              </w:rPr>
              <w:t>2, 8.</w:t>
            </w:r>
            <w:r w:rsidR="007818B9" w:rsidRPr="00B11BFD">
              <w:rPr>
                <w:rFonts w:ascii="Times New Roman" w:eastAsia="Calibri" w:hAnsi="Times New Roman" w:cs="Times New Roman"/>
              </w:rPr>
              <w:t>3, 8.4</w:t>
            </w:r>
            <w:r w:rsidRPr="00B11BFD">
              <w:rPr>
                <w:rFonts w:ascii="Times New Roman" w:eastAsia="Calibri" w:hAnsi="Times New Roman" w:cs="Times New Roman"/>
              </w:rPr>
              <w:t xml:space="preserve">. Дополнительная литература: </w:t>
            </w:r>
            <w:r w:rsidR="007818B9" w:rsidRPr="00B11BFD">
              <w:rPr>
                <w:rFonts w:ascii="Times New Roman" w:eastAsia="Calibri" w:hAnsi="Times New Roman" w:cs="Times New Roman"/>
              </w:rPr>
              <w:t xml:space="preserve">8.5, 8.6, </w:t>
            </w:r>
            <w:r w:rsidRPr="00B11BFD">
              <w:rPr>
                <w:rFonts w:ascii="Times New Roman" w:eastAsia="Calibri" w:hAnsi="Times New Roman" w:cs="Times New Roman"/>
              </w:rPr>
              <w:t>8.</w:t>
            </w:r>
            <w:r w:rsidR="00A44CCF" w:rsidRPr="00B11BFD">
              <w:rPr>
                <w:rFonts w:ascii="Times New Roman" w:eastAsia="Calibri" w:hAnsi="Times New Roman" w:cs="Times New Roman"/>
              </w:rPr>
              <w:t>7</w:t>
            </w:r>
            <w:r w:rsidRPr="00B11BFD">
              <w:rPr>
                <w:rFonts w:ascii="Times New Roman" w:eastAsia="Calibri" w:hAnsi="Times New Roman" w:cs="Times New Roman"/>
              </w:rPr>
              <w:t>, 8.</w:t>
            </w:r>
            <w:r w:rsidR="007818B9" w:rsidRPr="00B11BFD">
              <w:rPr>
                <w:rFonts w:ascii="Times New Roman" w:eastAsia="Calibri" w:hAnsi="Times New Roman" w:cs="Times New Roman"/>
              </w:rPr>
              <w:t>8</w:t>
            </w:r>
            <w:r w:rsidR="00352A25" w:rsidRPr="00B11BFD">
              <w:rPr>
                <w:rFonts w:ascii="Times New Roman" w:eastAsia="Calibri" w:hAnsi="Times New Roman" w:cs="Times New Roman"/>
              </w:rPr>
              <w:t>.</w:t>
            </w:r>
          </w:p>
        </w:tc>
        <w:tc>
          <w:tcPr>
            <w:tcW w:w="2015" w:type="dxa"/>
          </w:tcPr>
          <w:p w14:paraId="53B7CE92"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B11BFD" w:rsidRDefault="00F132F1" w:rsidP="0061193F">
            <w:pPr>
              <w:widowControl w:val="0"/>
              <w:autoSpaceDE w:val="0"/>
              <w:autoSpaceDN w:val="0"/>
              <w:adjustRightInd w:val="0"/>
              <w:jc w:val="center"/>
              <w:rPr>
                <w:rFonts w:ascii="Times New Roman" w:eastAsia="Calibri" w:hAnsi="Times New Roman" w:cs="Times New Roman"/>
              </w:rPr>
            </w:pPr>
          </w:p>
          <w:p w14:paraId="3E72DD8D"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007CBE61" w14:textId="77777777" w:rsidTr="00177ACE">
        <w:trPr>
          <w:jc w:val="center"/>
        </w:trPr>
        <w:tc>
          <w:tcPr>
            <w:tcW w:w="2263" w:type="dxa"/>
          </w:tcPr>
          <w:p w14:paraId="36B4D182" w14:textId="2D8186FD" w:rsidR="00046406"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5. </w:t>
            </w:r>
            <w:r w:rsidR="002F599B" w:rsidRPr="00B11BFD">
              <w:rPr>
                <w:rFonts w:ascii="Times New Roman" w:eastAsia="Calibri" w:hAnsi="Times New Roman" w:cs="Times New Roman"/>
              </w:rPr>
              <w:t>Роль международных финансовых организации в развитии мирового кредитного рынка.</w:t>
            </w:r>
          </w:p>
        </w:tc>
        <w:tc>
          <w:tcPr>
            <w:tcW w:w="5387" w:type="dxa"/>
          </w:tcPr>
          <w:p w14:paraId="19DB423B"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и особенности деятельности международных финансовых организаций на мировом кредитном рынке.</w:t>
            </w:r>
          </w:p>
          <w:p w14:paraId="0B88904D"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Международного Валютного Фонда. Роль Международного Валютного Фонда в регулировании международных валютно-кредитных отношений.</w:t>
            </w:r>
          </w:p>
          <w:p w14:paraId="11149CA9"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Программы кредитования МВФ. Роль Группы Всемирного Банка в развитии мирового кредитного рынка.</w:t>
            </w:r>
          </w:p>
          <w:p w14:paraId="5ECACC32"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Цели, задачи и основные направления деятельности Международного банка реконструкции и развития.</w:t>
            </w:r>
          </w:p>
          <w:p w14:paraId="25087AF9" w14:textId="7795DCAA"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Стратегия деятельности и кредитная политик</w:t>
            </w:r>
            <w:r w:rsidR="004803EE" w:rsidRPr="00B11BFD">
              <w:rPr>
                <w:rFonts w:ascii="Times New Roman" w:hAnsi="Times New Roman"/>
              </w:rPr>
              <w:t>а</w:t>
            </w:r>
            <w:r w:rsidRPr="00B11BFD">
              <w:rPr>
                <w:rFonts w:ascii="Times New Roman" w:hAnsi="Times New Roman"/>
              </w:rPr>
              <w:t xml:space="preserve"> Международной финансов</w:t>
            </w:r>
            <w:r w:rsidR="004803EE" w:rsidRPr="00B11BFD">
              <w:rPr>
                <w:rFonts w:ascii="Times New Roman" w:hAnsi="Times New Roman"/>
              </w:rPr>
              <w:t>ой</w:t>
            </w:r>
            <w:r w:rsidRPr="00B11BFD">
              <w:rPr>
                <w:rFonts w:ascii="Times New Roman" w:hAnsi="Times New Roman"/>
              </w:rPr>
              <w:t xml:space="preserve"> корпорации.</w:t>
            </w:r>
          </w:p>
          <w:p w14:paraId="51627002"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Роль Банка международных расчетов в развитии международных валютно-кредитных отношений.</w:t>
            </w:r>
          </w:p>
          <w:p w14:paraId="486FD67E"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Особенности деятельности региональных банков развития и их кредитные продукты.</w:t>
            </w:r>
          </w:p>
          <w:p w14:paraId="05846A7B"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Участие региональных банков развития в кредитовании инфраструктурных проектов.</w:t>
            </w:r>
          </w:p>
          <w:p w14:paraId="43F5A7D5"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Перспективные направления развития региональных банков развития.</w:t>
            </w:r>
          </w:p>
          <w:p w14:paraId="027E59AA" w14:textId="4234643B" w:rsidR="002C01A2"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и кредитные продукты Нового банка развития.</w:t>
            </w:r>
          </w:p>
          <w:p w14:paraId="44428861" w14:textId="77777777" w:rsidR="00C80B6B" w:rsidRPr="00B11BFD" w:rsidRDefault="00C80B6B" w:rsidP="002360BB">
            <w:pPr>
              <w:widowControl w:val="0"/>
              <w:tabs>
                <w:tab w:val="left" w:pos="315"/>
              </w:tabs>
              <w:autoSpaceDE w:val="0"/>
              <w:autoSpaceDN w:val="0"/>
              <w:adjustRightInd w:val="0"/>
              <w:rPr>
                <w:rFonts w:ascii="Times New Roman" w:eastAsia="Calibri" w:hAnsi="Times New Roman" w:cs="Times New Roman"/>
              </w:rPr>
            </w:pPr>
          </w:p>
          <w:p w14:paraId="4776BEDE" w14:textId="77777777" w:rsidR="00046406" w:rsidRPr="00B11BFD" w:rsidRDefault="003C66AF" w:rsidP="002360BB">
            <w:pPr>
              <w:widowControl w:val="0"/>
              <w:tabs>
                <w:tab w:val="left" w:pos="315"/>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F54E89" w:rsidRPr="00B11BFD">
              <w:rPr>
                <w:rFonts w:ascii="Times New Roman" w:eastAsia="Calibri" w:hAnsi="Times New Roman" w:cs="Times New Roman"/>
              </w:rPr>
              <w:t>1</w:t>
            </w:r>
            <w:r w:rsidRPr="00B11BFD">
              <w:rPr>
                <w:rFonts w:ascii="Times New Roman" w:eastAsia="Calibri" w:hAnsi="Times New Roman" w:cs="Times New Roman"/>
              </w:rPr>
              <w:t>, 8.</w:t>
            </w:r>
            <w:r w:rsidR="007818B9" w:rsidRPr="00B11BFD">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8.7, 8.</w:t>
            </w:r>
            <w:r w:rsidR="007818B9" w:rsidRPr="00B11BFD">
              <w:rPr>
                <w:rFonts w:ascii="Times New Roman" w:eastAsia="Calibri" w:hAnsi="Times New Roman" w:cs="Times New Roman"/>
              </w:rPr>
              <w:t>9</w:t>
            </w:r>
            <w:r w:rsidR="00F54E89" w:rsidRPr="00B11BFD">
              <w:rPr>
                <w:rFonts w:ascii="Times New Roman" w:eastAsia="Calibri" w:hAnsi="Times New Roman" w:cs="Times New Roman"/>
              </w:rPr>
              <w:t>.</w:t>
            </w:r>
          </w:p>
        </w:tc>
        <w:tc>
          <w:tcPr>
            <w:tcW w:w="2015" w:type="dxa"/>
          </w:tcPr>
          <w:p w14:paraId="31851C06" w14:textId="77777777" w:rsidR="00F132F1"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713EC128" w14:textId="77777777" w:rsidTr="00177ACE">
        <w:trPr>
          <w:jc w:val="center"/>
        </w:trPr>
        <w:tc>
          <w:tcPr>
            <w:tcW w:w="2263" w:type="dxa"/>
          </w:tcPr>
          <w:p w14:paraId="4CA03321" w14:textId="1697F03D" w:rsidR="0054542C" w:rsidRPr="00B11BFD" w:rsidRDefault="0054542C" w:rsidP="00F132F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w:t>
            </w:r>
            <w:r w:rsidR="00F132F1" w:rsidRPr="00B11BFD">
              <w:rPr>
                <w:rFonts w:ascii="Times New Roman" w:eastAsia="Calibri" w:hAnsi="Times New Roman" w:cs="Times New Roman"/>
              </w:rPr>
              <w:t>6</w:t>
            </w:r>
            <w:r w:rsidRPr="00B11BFD">
              <w:rPr>
                <w:rFonts w:ascii="Times New Roman" w:eastAsia="Calibri" w:hAnsi="Times New Roman" w:cs="Times New Roman"/>
              </w:rPr>
              <w:t xml:space="preserve">. </w:t>
            </w:r>
            <w:r w:rsidR="002F599B" w:rsidRPr="00B11BFD">
              <w:rPr>
                <w:rFonts w:ascii="Times New Roman" w:eastAsia="Calibri" w:hAnsi="Times New Roman" w:cs="Times New Roman"/>
              </w:rPr>
              <w:t>Основные направления развития мирового кредитного рынка и международных кредитных отношений.</w:t>
            </w:r>
          </w:p>
        </w:tc>
        <w:tc>
          <w:tcPr>
            <w:tcW w:w="5387" w:type="dxa"/>
          </w:tcPr>
          <w:p w14:paraId="3491C3EC"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и перспективы развития международных кредитных отношений.</w:t>
            </w:r>
          </w:p>
          <w:p w14:paraId="5715FBFD"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методов и моделей оценки мирового кредитного рынка.</w:t>
            </w:r>
          </w:p>
          <w:p w14:paraId="01710F27"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финансового бизнеса на основе платформ и экосистем.</w:t>
            </w:r>
          </w:p>
          <w:p w14:paraId="695EF068"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дисбалансов на мировом кредитном рынке и пути их решения.</w:t>
            </w:r>
          </w:p>
          <w:p w14:paraId="7A39AA2F"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кредитных отношений в рамках ЕАЭС.</w:t>
            </w:r>
          </w:p>
          <w:p w14:paraId="1142C1AA"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Актуальные направления расширения валютно-кредитных отношений между странами БРИКС.</w:t>
            </w:r>
          </w:p>
          <w:p w14:paraId="490C6283"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Тенденции и перспективы развития финансового сотрудничества России и развивающихся стран.</w:t>
            </w:r>
          </w:p>
          <w:p w14:paraId="7B2C0790"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Цели и задачи государственного регулирования кредитного рынка на современном этапе.</w:t>
            </w:r>
          </w:p>
          <w:p w14:paraId="632B268E"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 xml:space="preserve">Предотвращение кризисов на мировом кредитном рынке. </w:t>
            </w:r>
          </w:p>
          <w:p w14:paraId="7C6D9A29" w14:textId="0973108C" w:rsidR="00E6077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lastRenderedPageBreak/>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13C0032B" w14:textId="77777777" w:rsidR="00DE3822" w:rsidRPr="00B11BFD" w:rsidRDefault="00DE3822" w:rsidP="00100DA6">
            <w:pPr>
              <w:widowControl w:val="0"/>
              <w:tabs>
                <w:tab w:val="left" w:pos="336"/>
              </w:tabs>
              <w:autoSpaceDE w:val="0"/>
              <w:autoSpaceDN w:val="0"/>
              <w:adjustRightInd w:val="0"/>
              <w:rPr>
                <w:rFonts w:ascii="Times New Roman" w:eastAsia="Calibri" w:hAnsi="Times New Roman" w:cs="Times New Roman"/>
              </w:rPr>
            </w:pPr>
          </w:p>
          <w:p w14:paraId="48464E3B" w14:textId="77777777" w:rsidR="00F132F1" w:rsidRPr="00B11BFD" w:rsidRDefault="003C66AF" w:rsidP="00100DA6">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56EB5" w:rsidRPr="00B11BFD">
              <w:rPr>
                <w:rFonts w:ascii="Times New Roman" w:eastAsia="Calibri" w:hAnsi="Times New Roman" w:cs="Times New Roman"/>
              </w:rPr>
              <w:t>1</w:t>
            </w:r>
            <w:r w:rsidRPr="00B11BFD">
              <w:rPr>
                <w:rFonts w:ascii="Times New Roman" w:eastAsia="Calibri" w:hAnsi="Times New Roman" w:cs="Times New Roman"/>
              </w:rPr>
              <w:t>, 8.</w:t>
            </w:r>
            <w:r w:rsidR="00B56EB5" w:rsidRPr="00B11BFD">
              <w:rPr>
                <w:rFonts w:ascii="Times New Roman" w:eastAsia="Calibri" w:hAnsi="Times New Roman" w:cs="Times New Roman"/>
              </w:rPr>
              <w:t>2,</w:t>
            </w:r>
            <w:r w:rsidR="005C1DFA" w:rsidRPr="00B11BFD">
              <w:rPr>
                <w:rFonts w:ascii="Times New Roman" w:eastAsia="Calibri" w:hAnsi="Times New Roman" w:cs="Times New Roman"/>
              </w:rPr>
              <w:t xml:space="preserve"> 8.3</w:t>
            </w:r>
            <w:r w:rsidRPr="00B11BFD">
              <w:rPr>
                <w:rFonts w:ascii="Times New Roman" w:eastAsia="Calibri" w:hAnsi="Times New Roman" w:cs="Times New Roman"/>
              </w:rPr>
              <w:t>. Дополнительная литература:8.</w:t>
            </w:r>
            <w:r w:rsidR="00301EED" w:rsidRPr="00B11BFD">
              <w:rPr>
                <w:rFonts w:ascii="Times New Roman" w:eastAsia="Calibri" w:hAnsi="Times New Roman" w:cs="Times New Roman"/>
              </w:rPr>
              <w:t>7</w:t>
            </w:r>
            <w:r w:rsidRPr="00B11BFD">
              <w:rPr>
                <w:rFonts w:ascii="Times New Roman" w:eastAsia="Calibri" w:hAnsi="Times New Roman" w:cs="Times New Roman"/>
              </w:rPr>
              <w:t>, 8.</w:t>
            </w:r>
            <w:r w:rsidR="005C1DFA" w:rsidRPr="00B11BFD">
              <w:rPr>
                <w:rFonts w:ascii="Times New Roman" w:eastAsia="Calibri" w:hAnsi="Times New Roman" w:cs="Times New Roman"/>
              </w:rPr>
              <w:t>8</w:t>
            </w:r>
            <w:r w:rsidR="00301EED" w:rsidRPr="00B11BFD">
              <w:rPr>
                <w:rFonts w:ascii="Times New Roman" w:eastAsia="Calibri" w:hAnsi="Times New Roman" w:cs="Times New Roman"/>
              </w:rPr>
              <w:t xml:space="preserve"> 8.</w:t>
            </w:r>
            <w:r w:rsidR="005C1DFA" w:rsidRPr="00B11BFD">
              <w:rPr>
                <w:rFonts w:ascii="Times New Roman" w:eastAsia="Calibri" w:hAnsi="Times New Roman" w:cs="Times New Roman"/>
              </w:rPr>
              <w:t>9</w:t>
            </w:r>
            <w:r w:rsidR="00301EED" w:rsidRPr="00B11BFD">
              <w:rPr>
                <w:rFonts w:ascii="Times New Roman" w:eastAsia="Calibri" w:hAnsi="Times New Roman" w:cs="Times New Roman"/>
              </w:rPr>
              <w:t>.</w:t>
            </w:r>
          </w:p>
        </w:tc>
        <w:tc>
          <w:tcPr>
            <w:tcW w:w="2015" w:type="dxa"/>
          </w:tcPr>
          <w:p w14:paraId="4C33FD75" w14:textId="77777777" w:rsidR="00F132F1" w:rsidRPr="00B11BFD" w:rsidRDefault="00F132F1" w:rsidP="003C4FD6">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B11BFD" w:rsidRDefault="0054542C" w:rsidP="00F132F1">
            <w:pPr>
              <w:widowControl w:val="0"/>
              <w:autoSpaceDE w:val="0"/>
              <w:autoSpaceDN w:val="0"/>
              <w:adjustRightInd w:val="0"/>
              <w:jc w:val="center"/>
              <w:rPr>
                <w:rFonts w:ascii="Times New Roman" w:eastAsia="Calibri" w:hAnsi="Times New Roman" w:cs="Times New Roman"/>
              </w:rPr>
            </w:pPr>
          </w:p>
        </w:tc>
      </w:tr>
    </w:tbl>
    <w:p w14:paraId="3CDA59E5" w14:textId="03383EEE" w:rsidR="007B2858" w:rsidRPr="00B11BFD" w:rsidRDefault="00C8317A" w:rsidP="002C7DE2">
      <w:pPr>
        <w:pStyle w:val="1"/>
        <w:numPr>
          <w:ilvl w:val="0"/>
          <w:numId w:val="17"/>
        </w:numPr>
        <w:ind w:left="0" w:firstLine="567"/>
        <w:jc w:val="both"/>
        <w:rPr>
          <w:rFonts w:ascii="Times New Roman" w:hAnsi="Times New Roman" w:cs="Times New Roman"/>
          <w:sz w:val="28"/>
          <w:szCs w:val="28"/>
        </w:rPr>
      </w:pPr>
      <w:bookmarkStart w:id="17" w:name="_Toc150952669"/>
      <w:r>
        <w:rPr>
          <w:rFonts w:ascii="Times New Roman" w:hAnsi="Times New Roman" w:cs="Times New Roman"/>
          <w:sz w:val="28"/>
          <w:szCs w:val="28"/>
        </w:rPr>
        <w:t>Перечень у</w:t>
      </w:r>
      <w:r w:rsidR="007B2858" w:rsidRPr="00B11BFD">
        <w:rPr>
          <w:rFonts w:ascii="Times New Roman" w:hAnsi="Times New Roman" w:cs="Times New Roman"/>
          <w:sz w:val="28"/>
          <w:szCs w:val="28"/>
        </w:rPr>
        <w:t>че</w:t>
      </w:r>
      <w:r>
        <w:rPr>
          <w:rFonts w:ascii="Times New Roman" w:hAnsi="Times New Roman" w:cs="Times New Roman"/>
          <w:sz w:val="28"/>
          <w:szCs w:val="28"/>
        </w:rPr>
        <w:t>бно-методическое обеспечения</w:t>
      </w:r>
      <w:r w:rsidR="007B2858" w:rsidRPr="00B11BFD">
        <w:rPr>
          <w:rFonts w:ascii="Times New Roman" w:hAnsi="Times New Roman" w:cs="Times New Roman"/>
          <w:sz w:val="28"/>
          <w:szCs w:val="28"/>
        </w:rPr>
        <w:t xml:space="preserve"> для самостоятельной работы обучающихся по дисциплине</w:t>
      </w:r>
      <w:bookmarkEnd w:id="17"/>
    </w:p>
    <w:p w14:paraId="1FB77B9D" w14:textId="475C6B1D" w:rsidR="007B2858" w:rsidRDefault="007B2858" w:rsidP="00075358">
      <w:pPr>
        <w:pStyle w:val="1"/>
        <w:spacing w:before="360" w:after="120"/>
        <w:ind w:firstLine="567"/>
        <w:jc w:val="both"/>
        <w:rPr>
          <w:rFonts w:ascii="Times New Roman" w:hAnsi="Times New Roman" w:cs="Times New Roman"/>
          <w:bCs w:val="0"/>
          <w:sz w:val="28"/>
          <w:szCs w:val="28"/>
        </w:rPr>
      </w:pPr>
      <w:bookmarkStart w:id="18" w:name="_Toc150952670"/>
      <w:r w:rsidRPr="00B11BFD">
        <w:rPr>
          <w:rFonts w:ascii="Times New Roman" w:hAnsi="Times New Roman" w:cs="Times New Roman"/>
          <w:bCs w:val="0"/>
          <w:sz w:val="28"/>
          <w:szCs w:val="28"/>
        </w:rPr>
        <w:t>6.1. Формы внеаудиторной самостоятельной работы</w:t>
      </w:r>
      <w:bookmarkEnd w:id="18"/>
    </w:p>
    <w:p w14:paraId="3F86010B" w14:textId="659E39B9" w:rsidR="003A7C5D" w:rsidRPr="00407A4C" w:rsidRDefault="003A7C5D" w:rsidP="00407A4C">
      <w:pPr>
        <w:spacing w:after="0"/>
        <w:ind w:left="7080" w:firstLine="708"/>
        <w:rPr>
          <w:rFonts w:ascii="Times New Roman" w:eastAsia="Times New Roman" w:hAnsi="Times New Roman" w:cs="Times New Roman"/>
          <w:kern w:val="32"/>
          <w:sz w:val="24"/>
          <w:szCs w:val="24"/>
        </w:rPr>
      </w:pPr>
      <w:r>
        <w:rPr>
          <w:rFonts w:ascii="Times New Roman" w:eastAsia="Times New Roman" w:hAnsi="Times New Roman" w:cs="Times New Roman"/>
          <w:kern w:val="32"/>
          <w:sz w:val="28"/>
          <w:szCs w:val="28"/>
        </w:rPr>
        <w:t xml:space="preserve">    </w:t>
      </w:r>
      <w:r w:rsidRPr="00407A4C">
        <w:rPr>
          <w:rFonts w:ascii="Times New Roman" w:eastAsia="Times New Roman" w:hAnsi="Times New Roman" w:cs="Times New Roman"/>
          <w:kern w:val="32"/>
          <w:sz w:val="24"/>
          <w:szCs w:val="24"/>
        </w:rPr>
        <w:t>Таблица 5</w:t>
      </w:r>
    </w:p>
    <w:tbl>
      <w:tblPr>
        <w:tblStyle w:val="af3"/>
        <w:tblW w:w="0" w:type="auto"/>
        <w:tblLook w:val="04A0" w:firstRow="1" w:lastRow="0" w:firstColumn="1" w:lastColumn="0" w:noHBand="0" w:noVBand="1"/>
      </w:tblPr>
      <w:tblGrid>
        <w:gridCol w:w="2215"/>
        <w:gridCol w:w="5190"/>
        <w:gridCol w:w="1940"/>
      </w:tblGrid>
      <w:tr w:rsidR="00B11BFD" w:rsidRPr="00B11BFD" w14:paraId="17956A89" w14:textId="77777777" w:rsidTr="006B7DB3">
        <w:tc>
          <w:tcPr>
            <w:tcW w:w="2215" w:type="dxa"/>
          </w:tcPr>
          <w:p w14:paraId="5D0DEC35" w14:textId="77777777" w:rsidR="00A80E68" w:rsidRPr="00B11BFD" w:rsidRDefault="00A80E68" w:rsidP="00A97054">
            <w:pPr>
              <w:keepNext/>
            </w:pPr>
            <w:r w:rsidRPr="00B11BFD">
              <w:rPr>
                <w:rFonts w:ascii="Times New Roman" w:hAnsi="Times New Roman" w:cs="Times New Roman"/>
                <w:b/>
                <w:sz w:val="20"/>
                <w:szCs w:val="20"/>
              </w:rPr>
              <w:t>Наименование тем входящих в дисциплину</w:t>
            </w:r>
          </w:p>
        </w:tc>
        <w:tc>
          <w:tcPr>
            <w:tcW w:w="5190" w:type="dxa"/>
          </w:tcPr>
          <w:p w14:paraId="7A2B939A" w14:textId="77777777" w:rsidR="00A80E68" w:rsidRPr="00B11BFD" w:rsidRDefault="00A80E68" w:rsidP="00A97054">
            <w:pPr>
              <w:keepNext/>
            </w:pPr>
            <w:r w:rsidRPr="00B11BFD">
              <w:rPr>
                <w:rFonts w:ascii="Times New Roman" w:hAnsi="Times New Roman" w:cs="Times New Roman"/>
                <w:b/>
                <w:sz w:val="20"/>
                <w:szCs w:val="20"/>
              </w:rPr>
              <w:t>Указание тем, отводимых на самостоятельное освоение обучающимися</w:t>
            </w:r>
          </w:p>
        </w:tc>
        <w:tc>
          <w:tcPr>
            <w:tcW w:w="1940" w:type="dxa"/>
          </w:tcPr>
          <w:p w14:paraId="74CA7FCA" w14:textId="77777777" w:rsidR="00A80E68" w:rsidRPr="00B11BFD" w:rsidRDefault="00A80E68" w:rsidP="00A97054">
            <w:pPr>
              <w:keepNext/>
              <w:shd w:val="clear" w:color="auto" w:fill="FFFFFF"/>
              <w:jc w:val="center"/>
            </w:pPr>
            <w:r w:rsidRPr="00B11BFD">
              <w:rPr>
                <w:rFonts w:ascii="Times New Roman" w:hAnsi="Times New Roman" w:cs="Times New Roman"/>
                <w:b/>
                <w:sz w:val="20"/>
                <w:szCs w:val="20"/>
              </w:rPr>
              <w:t>Формы внеаудиторной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самостоятельной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работы</w:t>
            </w:r>
          </w:p>
        </w:tc>
      </w:tr>
      <w:tr w:rsidR="00B11BFD" w:rsidRPr="00B11BFD" w14:paraId="1DE51E6E" w14:textId="77777777" w:rsidTr="006B7DB3">
        <w:tc>
          <w:tcPr>
            <w:tcW w:w="2215" w:type="dxa"/>
          </w:tcPr>
          <w:p w14:paraId="5A24D0E0" w14:textId="12F2CF40"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1. </w:t>
            </w:r>
            <w:r w:rsidR="00DA5648" w:rsidRPr="00B11BFD">
              <w:rPr>
                <w:rFonts w:ascii="Times New Roman" w:eastAsia="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190" w:type="dxa"/>
          </w:tcPr>
          <w:p w14:paraId="4653C12C"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Взаимосвязь мирового кредитного рынка с другими сегментами мирового финансового рынка.</w:t>
            </w:r>
          </w:p>
          <w:p w14:paraId="16269CD6"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применения фиксированных и плавающих ставок в международных кредитах.</w:t>
            </w:r>
          </w:p>
          <w:p w14:paraId="625B8E23"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Оценка ликвидности международного кредитного рынка.</w:t>
            </w:r>
          </w:p>
          <w:p w14:paraId="6D68D118" w14:textId="2D0E1F95"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проектного финансирования, факторинга, форфейтинга и лизинг</w:t>
            </w:r>
            <w:r w:rsidR="00ED7E79" w:rsidRPr="00B11BFD">
              <w:rPr>
                <w:rFonts w:ascii="Times New Roman" w:eastAsia="Times New Roman" w:hAnsi="Times New Roman"/>
              </w:rPr>
              <w:t>а</w:t>
            </w:r>
            <w:r w:rsidRPr="00B11BFD">
              <w:rPr>
                <w:rFonts w:ascii="Times New Roman" w:eastAsia="Times New Roman" w:hAnsi="Times New Roman"/>
              </w:rPr>
              <w:t xml:space="preserve"> как современных форм кредитования.</w:t>
            </w:r>
          </w:p>
          <w:p w14:paraId="04D3E5D2" w14:textId="692A73A3" w:rsidR="00C51BE6"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деятельности транснациональных банков на мировом кредитном рынке.</w:t>
            </w:r>
          </w:p>
        </w:tc>
        <w:tc>
          <w:tcPr>
            <w:tcW w:w="1940" w:type="dxa"/>
          </w:tcPr>
          <w:p w14:paraId="50245BD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C126AAC" w14:textId="77777777" w:rsidTr="006B7DB3">
        <w:tc>
          <w:tcPr>
            <w:tcW w:w="2215" w:type="dxa"/>
          </w:tcPr>
          <w:p w14:paraId="79CD2013" w14:textId="1E62A73B"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2. </w:t>
            </w:r>
            <w:r w:rsidR="00DA5648"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5190" w:type="dxa"/>
          </w:tcPr>
          <w:p w14:paraId="1DD9AC0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Юридические особенности сделок международного синдицированного кредитования.</w:t>
            </w:r>
          </w:p>
          <w:p w14:paraId="42A82E47"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сделок факторинга и форфейтинга для их участников.</w:t>
            </w:r>
          </w:p>
          <w:p w14:paraId="49042F1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Механизмы участия специализированных финансовых институтов в сделках проектного финансирования.</w:t>
            </w:r>
          </w:p>
          <w:p w14:paraId="408E476A"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 xml:space="preserve">Роль транснациональных банков в сделках проектного финансирования. </w:t>
            </w:r>
          </w:p>
          <w:p w14:paraId="66D02A68" w14:textId="2D5675BD" w:rsidR="00C51BE6"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международного лизинга в сравнении с другими формами кредитования.</w:t>
            </w:r>
          </w:p>
        </w:tc>
        <w:tc>
          <w:tcPr>
            <w:tcW w:w="1940" w:type="dxa"/>
          </w:tcPr>
          <w:p w14:paraId="5AF7B61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29C0F7C6" w14:textId="77777777" w:rsidTr="006B7DB3">
        <w:tc>
          <w:tcPr>
            <w:tcW w:w="2215" w:type="dxa"/>
          </w:tcPr>
          <w:p w14:paraId="19933728" w14:textId="3243D51A"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3. </w:t>
            </w:r>
            <w:r w:rsidR="00DA5648"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5190" w:type="dxa"/>
          </w:tcPr>
          <w:p w14:paraId="7D94352B"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Понятие и сущность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w:t>
            </w:r>
          </w:p>
          <w:p w14:paraId="39C8C029"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банками сделок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 xml:space="preserve"> кредитных портфелей.</w:t>
            </w:r>
          </w:p>
          <w:p w14:paraId="6580C361"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принципы формирования и использования системы внутренних рейтингов банка.</w:t>
            </w:r>
          </w:p>
          <w:p w14:paraId="17D43BF4"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Современные модели оценки качества банковских кредитов.</w:t>
            </w:r>
          </w:p>
          <w:p w14:paraId="24DF2F5B" w14:textId="5E4A2481" w:rsidR="0023787B" w:rsidRPr="00B11BFD" w:rsidRDefault="0080698C" w:rsidP="000A32C4">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w:t>
            </w:r>
            <w:proofErr w:type="spellStart"/>
            <w:r w:rsidRPr="00B11BFD">
              <w:rPr>
                <w:rFonts w:ascii="Times New Roman" w:eastAsia="Times New Roman" w:hAnsi="Times New Roman"/>
              </w:rPr>
              <w:t>деривативов</w:t>
            </w:r>
            <w:proofErr w:type="spellEnd"/>
            <w:r w:rsidRPr="00B11BFD">
              <w:rPr>
                <w:rFonts w:ascii="Times New Roman" w:eastAsia="Times New Roman" w:hAnsi="Times New Roman"/>
              </w:rPr>
              <w:t xml:space="preserve"> в структуре сделок банковского кредитования.</w:t>
            </w:r>
          </w:p>
        </w:tc>
        <w:tc>
          <w:tcPr>
            <w:tcW w:w="1940" w:type="dxa"/>
          </w:tcPr>
          <w:p w14:paraId="21287FF1" w14:textId="77777777"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D13B4B4" w14:textId="77777777" w:rsidTr="006B7DB3">
        <w:tc>
          <w:tcPr>
            <w:tcW w:w="2215" w:type="dxa"/>
          </w:tcPr>
          <w:p w14:paraId="6AEE3BBF" w14:textId="09108208" w:rsidR="00D5053C" w:rsidRPr="00B11BFD" w:rsidRDefault="00D5053C" w:rsidP="00D5053C">
            <w:pPr>
              <w:rPr>
                <w:rFonts w:ascii="Times New Roman" w:eastAsia="Times New Roman" w:hAnsi="Times New Roman" w:cs="Times New Roman"/>
              </w:rPr>
            </w:pPr>
            <w:r w:rsidRPr="00B11BFD">
              <w:rPr>
                <w:rFonts w:ascii="Times New Roman" w:hAnsi="Times New Roman" w:cs="Times New Roman"/>
              </w:rPr>
              <w:t xml:space="preserve">Тема дисциплины 4. </w:t>
            </w:r>
            <w:r w:rsidR="00DA5648" w:rsidRPr="00B11BFD">
              <w:rPr>
                <w:rFonts w:ascii="Times New Roman" w:hAnsi="Times New Roman" w:cs="Times New Roman"/>
              </w:rPr>
              <w:t xml:space="preserve">Особенности управления рисками участников сделок </w:t>
            </w:r>
            <w:r w:rsidR="00DA5648" w:rsidRPr="00B11BFD">
              <w:rPr>
                <w:rFonts w:ascii="Times New Roman" w:hAnsi="Times New Roman" w:cs="Times New Roman"/>
              </w:rPr>
              <w:lastRenderedPageBreak/>
              <w:t>международного кредитования.</w:t>
            </w:r>
          </w:p>
        </w:tc>
        <w:tc>
          <w:tcPr>
            <w:tcW w:w="5190" w:type="dxa"/>
          </w:tcPr>
          <w:p w14:paraId="6C2E1504"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lastRenderedPageBreak/>
              <w:t xml:space="preserve">Учет юридических рисков в сделках международного кредитования. Инструменты управления юридическими рисками. Методы </w:t>
            </w:r>
            <w:r w:rsidRPr="00B11BFD">
              <w:rPr>
                <w:rFonts w:ascii="Times New Roman" w:eastAsia="Times New Roman" w:hAnsi="Times New Roman"/>
              </w:rPr>
              <w:lastRenderedPageBreak/>
              <w:t xml:space="preserve">оценки юридических рисков в различных видах кредитов. </w:t>
            </w:r>
          </w:p>
          <w:p w14:paraId="3EE92F7E"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инструменты управления рисками.</w:t>
            </w:r>
          </w:p>
          <w:p w14:paraId="12CFC420"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Причины возникновения кризисов на мировом кредитном рынке.</w:t>
            </w:r>
          </w:p>
          <w:p w14:paraId="47A3C0D0"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Залог как важный элемент в структуре сделок кредитования.</w:t>
            </w:r>
          </w:p>
          <w:p w14:paraId="6EED733D" w14:textId="7028C673" w:rsidR="00032F2E"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Модели оценки стоимости залога.</w:t>
            </w:r>
          </w:p>
        </w:tc>
        <w:tc>
          <w:tcPr>
            <w:tcW w:w="1940" w:type="dxa"/>
          </w:tcPr>
          <w:p w14:paraId="266ADFAD"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lastRenderedPageBreak/>
              <w:t xml:space="preserve">Работа с учебной и справочной литературой. Поиск </w:t>
            </w:r>
            <w:r w:rsidRPr="00B11BFD">
              <w:rPr>
                <w:rFonts w:ascii="Times New Roman" w:eastAsia="Times New Roman" w:hAnsi="Times New Roman" w:cs="Times New Roman"/>
              </w:rPr>
              <w:lastRenderedPageBreak/>
              <w:t>информации в Интернете по заданной теме. Подготовка доклада по заданной теме.</w:t>
            </w:r>
          </w:p>
        </w:tc>
      </w:tr>
      <w:tr w:rsidR="00B11BFD" w:rsidRPr="00B11BFD" w14:paraId="786A24E5" w14:textId="77777777" w:rsidTr="006B7DB3">
        <w:tc>
          <w:tcPr>
            <w:tcW w:w="2215" w:type="dxa"/>
          </w:tcPr>
          <w:p w14:paraId="28085AD3" w14:textId="268651E5" w:rsidR="00C65507" w:rsidRPr="00B11BFD" w:rsidRDefault="00C65507" w:rsidP="00C65507">
            <w:pPr>
              <w:rPr>
                <w:rFonts w:ascii="Times New Roman" w:hAnsi="Times New Roman" w:cs="Times New Roman"/>
              </w:rPr>
            </w:pPr>
            <w:r w:rsidRPr="00B11BFD">
              <w:rPr>
                <w:rFonts w:ascii="Times New Roman" w:eastAsia="Times New Roman" w:hAnsi="Times New Roman" w:cs="Times New Roman"/>
              </w:rPr>
              <w:lastRenderedPageBreak/>
              <w:t xml:space="preserve">Тема дисциплины 5. </w:t>
            </w:r>
            <w:r w:rsidR="00DA5648"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5190" w:type="dxa"/>
          </w:tcPr>
          <w:p w14:paraId="3CC80BD0"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участия международных финансовых организаций в реализации инфраструктурных проектов.</w:t>
            </w:r>
          </w:p>
          <w:p w14:paraId="6179F56A"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Участие международных финансовых организаций в сделках проектного финансирования.</w:t>
            </w:r>
          </w:p>
          <w:p w14:paraId="1EC8CEF5"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Кредитные продукты и услуги Европейского банка реконструкции и развития.</w:t>
            </w:r>
          </w:p>
          <w:p w14:paraId="18B8529D"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Азиатский банк развития: направления деятельности и особенности кредитной политики.</w:t>
            </w:r>
          </w:p>
          <w:p w14:paraId="5DA03DEC" w14:textId="7246210E" w:rsidR="00AE583E"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развития Азиатского банка инфраструктурных инвестиций.</w:t>
            </w:r>
          </w:p>
        </w:tc>
        <w:tc>
          <w:tcPr>
            <w:tcW w:w="1940" w:type="dxa"/>
          </w:tcPr>
          <w:p w14:paraId="67746C43" w14:textId="77777777" w:rsidR="00C65507" w:rsidRPr="00B11BFD" w:rsidRDefault="00C65507" w:rsidP="00C65507">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30D4D43E" w14:textId="77777777" w:rsidTr="006B7DB3">
        <w:tc>
          <w:tcPr>
            <w:tcW w:w="2215" w:type="dxa"/>
          </w:tcPr>
          <w:p w14:paraId="1B166E3D" w14:textId="3C845BD4"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6. </w:t>
            </w:r>
            <w:r w:rsidR="00DA5648" w:rsidRPr="00B11BFD">
              <w:rPr>
                <w:rFonts w:ascii="Times New Roman" w:eastAsia="Times New Roman" w:hAnsi="Times New Roman" w:cs="Times New Roman"/>
              </w:rPr>
              <w:t>Основные направления развития мирового кредитного рынка и международных кредитных отношений.</w:t>
            </w:r>
          </w:p>
        </w:tc>
        <w:tc>
          <w:tcPr>
            <w:tcW w:w="5190" w:type="dxa"/>
          </w:tcPr>
          <w:p w14:paraId="7926E300"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Проблемы развития финансовых систем развивающихся стран и возможные пути их решения.</w:t>
            </w:r>
          </w:p>
          <w:p w14:paraId="63DF72B4"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Современное состояние ключевых сегментов мирового кредитного рынка. </w:t>
            </w:r>
          </w:p>
          <w:p w14:paraId="0E405F66"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proofErr w:type="spellStart"/>
            <w:r w:rsidRPr="00B11BFD">
              <w:rPr>
                <w:rFonts w:ascii="Times New Roman" w:eastAsia="Times New Roman" w:hAnsi="Times New Roman"/>
              </w:rPr>
              <w:t>Цифровизация</w:t>
            </w:r>
            <w:proofErr w:type="spellEnd"/>
            <w:r w:rsidRPr="00B11BFD">
              <w:rPr>
                <w:rFonts w:ascii="Times New Roman" w:eastAsia="Times New Roman" w:hAnsi="Times New Roman"/>
              </w:rPr>
              <w:t xml:space="preserve"> мирового кредитного рынка.</w:t>
            </w:r>
          </w:p>
          <w:p w14:paraId="56989722"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Использование технологии "больших данный" для оценки кредитных портфелей.</w:t>
            </w:r>
          </w:p>
          <w:p w14:paraId="28F84EE7" w14:textId="36EACD57" w:rsidR="00B54872"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rPr>
              <w:t>цифровизации</w:t>
            </w:r>
            <w:proofErr w:type="spellEnd"/>
            <w:r w:rsidRPr="00B11BFD">
              <w:rPr>
                <w:rFonts w:ascii="Times New Roman" w:eastAsia="Times New Roman" w:hAnsi="Times New Roman"/>
              </w:rPr>
              <w:t xml:space="preserve"> мирового финансового рынка.</w:t>
            </w:r>
          </w:p>
        </w:tc>
        <w:tc>
          <w:tcPr>
            <w:tcW w:w="1940" w:type="dxa"/>
          </w:tcPr>
          <w:p w14:paraId="58F7ADD6"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B813A62" w14:textId="753EC9B5" w:rsidR="0043373B" w:rsidRPr="00B11BFD" w:rsidRDefault="00C8317A" w:rsidP="00683E06">
      <w:pPr>
        <w:pStyle w:val="1"/>
        <w:numPr>
          <w:ilvl w:val="1"/>
          <w:numId w:val="17"/>
        </w:numPr>
        <w:spacing w:before="360" w:after="0"/>
        <w:jc w:val="both"/>
        <w:rPr>
          <w:rFonts w:ascii="Times New Roman" w:hAnsi="Times New Roman"/>
          <w:sz w:val="28"/>
          <w:szCs w:val="28"/>
        </w:rPr>
      </w:pPr>
      <w:bookmarkStart w:id="19" w:name="_Toc150952671"/>
      <w:r>
        <w:rPr>
          <w:rFonts w:ascii="Times New Roman" w:hAnsi="Times New Roman"/>
          <w:sz w:val="28"/>
          <w:szCs w:val="28"/>
        </w:rPr>
        <w:t>Перечень вопросов, заданий, тем</w:t>
      </w:r>
      <w:r w:rsidR="00BD3C68" w:rsidRPr="00B11BFD">
        <w:rPr>
          <w:rFonts w:ascii="Times New Roman" w:hAnsi="Times New Roman"/>
          <w:sz w:val="28"/>
          <w:szCs w:val="28"/>
        </w:rPr>
        <w:t xml:space="preserve"> для аудиторной и внеаудиторной самостоятельной работы.</w:t>
      </w:r>
      <w:bookmarkEnd w:id="19"/>
    </w:p>
    <w:p w14:paraId="267D391A" w14:textId="42E7E685" w:rsidR="00DC1B1E" w:rsidRPr="00B11BFD" w:rsidRDefault="00C8317A" w:rsidP="00FB01C2">
      <w:pPr>
        <w:pStyle w:val="af0"/>
        <w:tabs>
          <w:tab w:val="left" w:pos="426"/>
        </w:tabs>
        <w:spacing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B2858" w:rsidRPr="00B11BFD">
        <w:rPr>
          <w:rFonts w:ascii="Times New Roman" w:eastAsia="Times New Roman" w:hAnsi="Times New Roman"/>
          <w:sz w:val="28"/>
          <w:szCs w:val="28"/>
          <w:lang w:eastAsia="ru-RU"/>
        </w:rPr>
        <w:t xml:space="preserve">Самостоятельная работа студентов состоит в знакомстве с периодическими изданиями и научной литературой по </w:t>
      </w:r>
      <w:r w:rsidR="00C52225" w:rsidRPr="00B11BFD">
        <w:rPr>
          <w:rFonts w:ascii="Times New Roman" w:eastAsia="Times New Roman" w:hAnsi="Times New Roman"/>
          <w:sz w:val="28"/>
          <w:szCs w:val="28"/>
          <w:lang w:eastAsia="ru-RU"/>
        </w:rPr>
        <w:t>мировому кредитному рынку</w:t>
      </w:r>
      <w:r w:rsidR="00FF1B32" w:rsidRPr="00B11BFD">
        <w:rPr>
          <w:rFonts w:ascii="Times New Roman" w:eastAsia="Times New Roman" w:hAnsi="Times New Roman"/>
          <w:sz w:val="28"/>
          <w:szCs w:val="28"/>
          <w:lang w:eastAsia="ru-RU"/>
        </w:rPr>
        <w:t xml:space="preserve"> и международным </w:t>
      </w:r>
      <w:r w:rsidR="00C52225" w:rsidRPr="00B11BFD">
        <w:rPr>
          <w:rFonts w:ascii="Times New Roman" w:eastAsia="Times New Roman" w:hAnsi="Times New Roman"/>
          <w:sz w:val="28"/>
          <w:szCs w:val="28"/>
          <w:lang w:eastAsia="ru-RU"/>
        </w:rPr>
        <w:t>кредитным</w:t>
      </w:r>
      <w:r w:rsidR="00FF1B32" w:rsidRPr="00B11BFD">
        <w:rPr>
          <w:rFonts w:ascii="Times New Roman" w:eastAsia="Times New Roman" w:hAnsi="Times New Roman"/>
          <w:sz w:val="28"/>
          <w:szCs w:val="28"/>
          <w:lang w:eastAsia="ru-RU"/>
        </w:rPr>
        <w:t xml:space="preserve"> отношениям</w:t>
      </w:r>
      <w:r w:rsidR="00662CD7" w:rsidRPr="00B11BFD">
        <w:rPr>
          <w:rFonts w:ascii="Times New Roman" w:eastAsia="Times New Roman" w:hAnsi="Times New Roman"/>
          <w:sz w:val="28"/>
          <w:szCs w:val="28"/>
          <w:lang w:eastAsia="ru-RU"/>
        </w:rPr>
        <w:t xml:space="preserve"> </w:t>
      </w:r>
      <w:r w:rsidR="007B2858" w:rsidRPr="00B11BFD">
        <w:rPr>
          <w:rFonts w:ascii="Times New Roman" w:eastAsia="Times New Roman" w:hAnsi="Times New Roman"/>
          <w:sz w:val="28"/>
          <w:szCs w:val="28"/>
          <w:lang w:eastAsia="ru-RU"/>
        </w:rPr>
        <w:t>для подготовки дополнительны</w:t>
      </w:r>
      <w:r w:rsidR="000C153C" w:rsidRPr="00B11BFD">
        <w:rPr>
          <w:rFonts w:ascii="Times New Roman" w:eastAsia="Times New Roman" w:hAnsi="Times New Roman"/>
          <w:sz w:val="28"/>
          <w:szCs w:val="28"/>
          <w:lang w:eastAsia="ru-RU"/>
        </w:rPr>
        <w:t>х сообщений</w:t>
      </w:r>
      <w:r w:rsidR="003A22D8" w:rsidRPr="00B11BFD">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B11BFD" w:rsidRDefault="003A22D8" w:rsidP="00FB01C2">
      <w:pPr>
        <w:pStyle w:val="af0"/>
        <w:tabs>
          <w:tab w:val="left" w:pos="426"/>
        </w:tabs>
        <w:spacing w:line="240" w:lineRule="auto"/>
        <w:ind w:left="0"/>
        <w:jc w:val="both"/>
        <w:rPr>
          <w:rFonts w:ascii="Times New Roman" w:eastAsia="Times New Roman" w:hAnsi="Times New Roman"/>
          <w:sz w:val="28"/>
          <w:szCs w:val="28"/>
          <w:lang w:eastAsia="ru-RU"/>
        </w:rPr>
      </w:pPr>
    </w:p>
    <w:p w14:paraId="4CCD5368" w14:textId="64E0487D" w:rsidR="003A22D8" w:rsidRPr="00B11BFD" w:rsidRDefault="00C8317A" w:rsidP="00BD3C68">
      <w:pPr>
        <w:pStyle w:val="af0"/>
        <w:tabs>
          <w:tab w:val="left" w:pos="426"/>
        </w:tabs>
        <w:spacing w:line="240" w:lineRule="auto"/>
        <w:ind w:left="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sidR="003A22D8" w:rsidRPr="00B11BFD">
        <w:rPr>
          <w:rFonts w:ascii="Times New Roman" w:eastAsia="Times New Roman" w:hAnsi="Times New Roman"/>
          <w:b/>
          <w:bCs/>
          <w:sz w:val="28"/>
          <w:szCs w:val="28"/>
          <w:lang w:eastAsia="ru-RU"/>
        </w:rPr>
        <w:t>Примерная тематика контрольных работ.</w:t>
      </w:r>
    </w:p>
    <w:p w14:paraId="387FBB68" w14:textId="3BAA9BAA"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bookmarkStart w:id="20" w:name="_Hlk148401699"/>
      <w:r w:rsidRPr="00B11BFD">
        <w:rPr>
          <w:rFonts w:ascii="Times New Roman" w:eastAsia="Times New Roman" w:hAnsi="Times New Roman"/>
          <w:sz w:val="28"/>
          <w:szCs w:val="28"/>
          <w:lang w:eastAsia="ru-RU"/>
        </w:rPr>
        <w:t xml:space="preserve">Влияние </w:t>
      </w:r>
      <w:r w:rsidR="00EB1836" w:rsidRPr="00B11BFD">
        <w:rPr>
          <w:rFonts w:ascii="Times New Roman" w:eastAsia="Times New Roman" w:hAnsi="Times New Roman"/>
          <w:sz w:val="28"/>
          <w:szCs w:val="28"/>
          <w:lang w:eastAsia="ru-RU"/>
        </w:rPr>
        <w:t xml:space="preserve">глобального финансового кризиса 2008 года </w:t>
      </w:r>
      <w:r w:rsidRPr="00B11BFD">
        <w:rPr>
          <w:rFonts w:ascii="Times New Roman" w:eastAsia="Times New Roman" w:hAnsi="Times New Roman"/>
          <w:sz w:val="28"/>
          <w:szCs w:val="28"/>
          <w:lang w:eastAsia="ru-RU"/>
        </w:rPr>
        <w:t xml:space="preserve">на </w:t>
      </w:r>
      <w:r w:rsidR="00EB1836" w:rsidRPr="00B11BFD">
        <w:rPr>
          <w:rFonts w:ascii="Times New Roman" w:eastAsia="Times New Roman" w:hAnsi="Times New Roman"/>
          <w:sz w:val="28"/>
          <w:szCs w:val="28"/>
          <w:lang w:eastAsia="ru-RU"/>
        </w:rPr>
        <w:t>развитие мирового кредитного рынка</w:t>
      </w:r>
      <w:r w:rsidRPr="00B11BFD">
        <w:rPr>
          <w:rFonts w:ascii="Times New Roman" w:eastAsia="Times New Roman" w:hAnsi="Times New Roman"/>
          <w:sz w:val="28"/>
          <w:szCs w:val="28"/>
          <w:lang w:eastAsia="ru-RU"/>
        </w:rPr>
        <w:t>.</w:t>
      </w:r>
    </w:p>
    <w:p w14:paraId="17456824" w14:textId="47D274F7" w:rsidR="00E9355F" w:rsidRPr="00B11BFD" w:rsidRDefault="00EB1836"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рынки</w:t>
      </w:r>
      <w:r w:rsidR="00E9355F" w:rsidRPr="00B11BFD">
        <w:rPr>
          <w:rFonts w:ascii="Times New Roman" w:eastAsia="Times New Roman" w:hAnsi="Times New Roman"/>
          <w:sz w:val="28"/>
          <w:szCs w:val="28"/>
          <w:lang w:eastAsia="ru-RU"/>
        </w:rPr>
        <w:t xml:space="preserve"> развитых стран (на примере одной из стран).</w:t>
      </w:r>
    </w:p>
    <w:p w14:paraId="5CB8DB02" w14:textId="1F0E0D76"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w:t>
      </w:r>
      <w:r w:rsidR="00EB1836" w:rsidRPr="00B11BFD">
        <w:rPr>
          <w:rFonts w:ascii="Times New Roman" w:eastAsia="Times New Roman" w:hAnsi="Times New Roman"/>
          <w:sz w:val="28"/>
          <w:szCs w:val="28"/>
          <w:lang w:eastAsia="ru-RU"/>
        </w:rPr>
        <w:t xml:space="preserve"> и перспективы развития кредитного рынка</w:t>
      </w:r>
      <w:r w:rsidRPr="00B11BFD">
        <w:rPr>
          <w:rFonts w:ascii="Times New Roman" w:eastAsia="Times New Roman" w:hAnsi="Times New Roman"/>
          <w:sz w:val="28"/>
          <w:szCs w:val="28"/>
          <w:lang w:eastAsia="ru-RU"/>
        </w:rPr>
        <w:t xml:space="preserve"> Китая.</w:t>
      </w:r>
    </w:p>
    <w:p w14:paraId="3AB6C2D4" w14:textId="43678BD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Особенности деятельности Международного валютного фонда на </w:t>
      </w:r>
      <w:r w:rsidR="00EB1836" w:rsidRPr="00B11BFD">
        <w:rPr>
          <w:rFonts w:ascii="Times New Roman" w:eastAsia="Times New Roman" w:hAnsi="Times New Roman"/>
          <w:sz w:val="28"/>
          <w:szCs w:val="28"/>
          <w:lang w:eastAsia="ru-RU"/>
        </w:rPr>
        <w:t>мировом кредитном рынке</w:t>
      </w:r>
      <w:r w:rsidRPr="00B11BFD">
        <w:rPr>
          <w:rFonts w:ascii="Times New Roman" w:eastAsia="Times New Roman" w:hAnsi="Times New Roman"/>
          <w:sz w:val="28"/>
          <w:szCs w:val="28"/>
          <w:lang w:eastAsia="ru-RU"/>
        </w:rPr>
        <w:t>.</w:t>
      </w:r>
    </w:p>
    <w:p w14:paraId="105D1676" w14:textId="643172B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Основные подходы к оценке </w:t>
      </w:r>
      <w:r w:rsidR="00EB1836" w:rsidRPr="00B11BFD">
        <w:rPr>
          <w:rFonts w:ascii="Times New Roman" w:eastAsia="Times New Roman" w:hAnsi="Times New Roman"/>
          <w:sz w:val="28"/>
          <w:szCs w:val="28"/>
          <w:lang w:eastAsia="ru-RU"/>
        </w:rPr>
        <w:t>качества управления кредитным портфелем банка</w:t>
      </w:r>
      <w:r w:rsidRPr="00B11BFD">
        <w:rPr>
          <w:rFonts w:ascii="Times New Roman" w:eastAsia="Times New Roman" w:hAnsi="Times New Roman"/>
          <w:sz w:val="28"/>
          <w:szCs w:val="28"/>
          <w:lang w:eastAsia="ru-RU"/>
        </w:rPr>
        <w:t>.</w:t>
      </w:r>
    </w:p>
    <w:p w14:paraId="1DD234F2"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инструменты предотвращения кризисов на мировом кредитном рынке. </w:t>
      </w:r>
    </w:p>
    <w:p w14:paraId="2F1B70D9" w14:textId="4AC50860"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финансовых организаций в развитии мирового кредитного рынка и международных кредитных отношений.</w:t>
      </w:r>
    </w:p>
    <w:p w14:paraId="0C2AB7F5"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 xml:space="preserve">Пути развития кредитных отношений между государствами-участниками ЕАЭС. </w:t>
      </w:r>
    </w:p>
    <w:p w14:paraId="11CCA5D4"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резервных валют в функционировании мирового кредитного рынка и развитии международных кредитных отношений.</w:t>
      </w:r>
    </w:p>
    <w:p w14:paraId="24401BBA"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История кризисов на мировом кредитном рынке, причины и последствия кредитных кризисов для мировой финансовой системы.</w:t>
      </w:r>
    </w:p>
    <w:p w14:paraId="0F5B4510"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и сущность международных кредитных отношений. Приоритеты государственного регулирования международных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мировой финансовой системы.</w:t>
      </w:r>
    </w:p>
    <w:p w14:paraId="3AEA18AF" w14:textId="41C1BD2D"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кредитного риска. Основные методы и модели управления кредитным риском.</w:t>
      </w:r>
    </w:p>
    <w:p w14:paraId="07FDEDE1" w14:textId="63604CF4" w:rsidR="00EA7498"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Участники мирового кредитного рынка и международных кредитных отношений.</w:t>
      </w:r>
    </w:p>
    <w:p w14:paraId="26B6F524" w14:textId="4A2E246B" w:rsidR="00F94576"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формы и виды международного кредита. Роль международного кредита в развитии мирового финансового рынка.</w:t>
      </w:r>
    </w:p>
    <w:p w14:paraId="6BD7B511" w14:textId="238DDA61" w:rsidR="00F94576" w:rsidRPr="00B11BFD" w:rsidRDefault="00565FDF"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Влияние денежно-кредитной </w:t>
      </w:r>
      <w:r w:rsidR="00554D9A" w:rsidRPr="00B11BFD">
        <w:rPr>
          <w:rFonts w:ascii="Times New Roman" w:eastAsia="Times New Roman" w:hAnsi="Times New Roman"/>
          <w:sz w:val="28"/>
          <w:szCs w:val="28"/>
          <w:lang w:eastAsia="ru-RU"/>
        </w:rPr>
        <w:t>крупнейших</w:t>
      </w:r>
      <w:r w:rsidRPr="00B11BFD">
        <w:rPr>
          <w:rFonts w:ascii="Times New Roman" w:eastAsia="Times New Roman" w:hAnsi="Times New Roman"/>
          <w:sz w:val="28"/>
          <w:szCs w:val="28"/>
          <w:lang w:eastAsia="ru-RU"/>
        </w:rPr>
        <w:t xml:space="preserve"> </w:t>
      </w:r>
      <w:proofErr w:type="spellStart"/>
      <w:r w:rsidRPr="00B11BFD">
        <w:rPr>
          <w:rFonts w:ascii="Times New Roman" w:eastAsia="Times New Roman" w:hAnsi="Times New Roman"/>
          <w:sz w:val="28"/>
          <w:szCs w:val="28"/>
          <w:lang w:eastAsia="ru-RU"/>
        </w:rPr>
        <w:t>центробанков</w:t>
      </w:r>
      <w:proofErr w:type="spellEnd"/>
      <w:r w:rsidRPr="00B11BFD">
        <w:rPr>
          <w:rFonts w:ascii="Times New Roman" w:eastAsia="Times New Roman" w:hAnsi="Times New Roman"/>
          <w:sz w:val="28"/>
          <w:szCs w:val="28"/>
          <w:lang w:eastAsia="ru-RU"/>
        </w:rPr>
        <w:t xml:space="preserve"> на состояние мирового кредитного рынка.</w:t>
      </w:r>
    </w:p>
    <w:p w14:paraId="3DF88937" w14:textId="436DA3C5" w:rsidR="00EB1836" w:rsidRPr="00B11BFD" w:rsidRDefault="00A50E0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lang w:eastAsia="ru-RU"/>
        </w:rPr>
        <w:t>Возможности использования инструментов государственного регулирования для предотвращения кризисов на национальном и мировом кредитном рынке.</w:t>
      </w:r>
    </w:p>
    <w:p w14:paraId="385D24F7" w14:textId="71B859B6" w:rsidR="00720B3F" w:rsidRPr="00B11BFD" w:rsidRDefault="00B82D47"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Понятие и сущность банковского кредитования. </w:t>
      </w:r>
      <w:r w:rsidR="00720B3F" w:rsidRPr="00B11BFD">
        <w:rPr>
          <w:rFonts w:ascii="Times New Roman" w:eastAsia="Times New Roman" w:hAnsi="Times New Roman"/>
          <w:sz w:val="28"/>
          <w:szCs w:val="28"/>
        </w:rPr>
        <w:t>Особенности деятельности транснациональных банков на мировом кредитном рынке.</w:t>
      </w:r>
    </w:p>
    <w:p w14:paraId="3DE0D475" w14:textId="654EF32B" w:rsidR="00720B3F" w:rsidRPr="00B11BFD" w:rsidRDefault="00601038"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Структура сделок международного синдицированного кредитования. Основные участники сделок синдицированного кредитования.</w:t>
      </w:r>
    </w:p>
    <w:p w14:paraId="577A83A7" w14:textId="2EF8339F" w:rsidR="00601038" w:rsidRPr="00B11BFD" w:rsidRDefault="00601038"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Особенности и механизмы участия государства в сделках проектного финансирования. </w:t>
      </w:r>
    </w:p>
    <w:p w14:paraId="1283E273" w14:textId="7CD0A176" w:rsidR="00601038" w:rsidRPr="00B11BFD" w:rsidRDefault="005D72D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Роль международных рейтинговых агентств в развитии мирового кредитного рынка и международных кредитных отношений.</w:t>
      </w:r>
    </w:p>
    <w:p w14:paraId="28816439" w14:textId="42A882D8" w:rsidR="005D72D6" w:rsidRPr="00B11BFD" w:rsidRDefault="00A81DD5"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Общая характеристика мирового рынка межбанковского кредитования и его значение для мирового финансового рынка.</w:t>
      </w:r>
    </w:p>
    <w:p w14:paraId="1D4B6497" w14:textId="4757A8CA"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принципы формирования и использования системы внутренних рейтингов банка.</w:t>
      </w:r>
    </w:p>
    <w:p w14:paraId="6BB9A268" w14:textId="57CB23F4" w:rsidR="00A81DD5" w:rsidRPr="00B11BFD" w:rsidRDefault="002D612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системы регулирования деятельности банков на мировом кредитном рынке.</w:t>
      </w:r>
    </w:p>
    <w:p w14:paraId="5A0110DE" w14:textId="5E2A9C00" w:rsidR="002D6129" w:rsidRPr="00B11BFD" w:rsidRDefault="00941BD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инструменты хеджирования рисков участников мирового кредитного рынка.</w:t>
      </w:r>
    </w:p>
    <w:p w14:paraId="219424EC" w14:textId="2C0ED73C" w:rsidR="00941BDA" w:rsidRPr="00B11BFD" w:rsidRDefault="00A7421D"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Инструменты и модели управления валютным риском в сделках международного кредитования.</w:t>
      </w:r>
    </w:p>
    <w:p w14:paraId="22CB06A2" w14:textId="0BC40879" w:rsidR="00A7421D" w:rsidRPr="00B11BFD" w:rsidRDefault="004803EE"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Цели, задачи и основные направления деятельности Международного банка реконструкции и развития.</w:t>
      </w:r>
    </w:p>
    <w:p w14:paraId="1B71FC80" w14:textId="349C2602" w:rsidR="004803EE" w:rsidRPr="00B11BFD" w:rsidRDefault="007722BC"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Нового банка развития и его роль в развитии кредитных отношений между государствами БРИКС.</w:t>
      </w:r>
    </w:p>
    <w:p w14:paraId="5668080B" w14:textId="40534866" w:rsidR="007722BC"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мирового кредитного рынка и международных кредитных отношений.</w:t>
      </w:r>
    </w:p>
    <w:p w14:paraId="57E7DA63" w14:textId="7A673374" w:rsidR="002B1CBA"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Оценка возможного влияния выпуска цифровых валют центральных банков на международные кредитные отношения и мировой кредитный рынок.</w:t>
      </w:r>
    </w:p>
    <w:p w14:paraId="50ED6040" w14:textId="46AECF8D" w:rsidR="002B1CBA"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lastRenderedPageBreak/>
        <w:t>Залог как важный элемент в структуре сделок банковского кредитования. Модели оценки стоимости залога.</w:t>
      </w:r>
    </w:p>
    <w:p w14:paraId="32FC37F5" w14:textId="4EE891E9" w:rsidR="00B33C6F" w:rsidRPr="00B11BFD" w:rsidRDefault="00B33C6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Оценка основных факторов, влияющих на процентную ставку в сделках лизинга.</w:t>
      </w:r>
    </w:p>
    <w:p w14:paraId="22142B09" w14:textId="6579BA8D"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управления юридическими рисками в сделках международного кредитования. Инструменты и методы управления юридическими рисками в различных видах кредитов.</w:t>
      </w:r>
    </w:p>
    <w:p w14:paraId="6E98E85D" w14:textId="14F2F63A" w:rsidR="001D2996" w:rsidRPr="00B11BFD" w:rsidRDefault="001D299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Возможности участия международных финансовых организаций в реализации инфраструктурных проектов в развивающихся странах.</w:t>
      </w:r>
    </w:p>
    <w:p w14:paraId="7DC987E1" w14:textId="7AC4AB7B" w:rsidR="001D2996" w:rsidRPr="00B11BFD" w:rsidRDefault="001D299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и особенности кредитной политики</w:t>
      </w:r>
      <w:r w:rsidR="00973C5F" w:rsidRPr="00B11BFD">
        <w:rPr>
          <w:rFonts w:ascii="Times New Roman" w:eastAsia="Times New Roman" w:hAnsi="Times New Roman"/>
          <w:sz w:val="28"/>
          <w:szCs w:val="28"/>
        </w:rPr>
        <w:t xml:space="preserve"> Азиатского банка развития</w:t>
      </w:r>
      <w:r w:rsidRPr="00B11BFD">
        <w:rPr>
          <w:rFonts w:ascii="Times New Roman" w:eastAsia="Times New Roman" w:hAnsi="Times New Roman"/>
          <w:sz w:val="28"/>
          <w:szCs w:val="28"/>
        </w:rPr>
        <w:t>.</w:t>
      </w:r>
    </w:p>
    <w:p w14:paraId="10607CFB" w14:textId="7FFC6E4B" w:rsidR="007608CB" w:rsidRPr="00B11BFD" w:rsidRDefault="007608CB"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Структура, особенности и основные виды сделок </w:t>
      </w:r>
      <w:proofErr w:type="spellStart"/>
      <w:r w:rsidRPr="00B11BFD">
        <w:rPr>
          <w:rFonts w:ascii="Times New Roman" w:eastAsia="Times New Roman" w:hAnsi="Times New Roman"/>
          <w:sz w:val="28"/>
          <w:szCs w:val="28"/>
        </w:rPr>
        <w:t>секьюритизации</w:t>
      </w:r>
      <w:proofErr w:type="spellEnd"/>
      <w:r w:rsidRPr="00B11BFD">
        <w:rPr>
          <w:rFonts w:ascii="Times New Roman" w:eastAsia="Times New Roman" w:hAnsi="Times New Roman"/>
          <w:sz w:val="28"/>
          <w:szCs w:val="28"/>
        </w:rPr>
        <w:t xml:space="preserve"> на мировом кредитном рынке.</w:t>
      </w:r>
    </w:p>
    <w:p w14:paraId="124F16F9" w14:textId="3FA60063" w:rsidR="00C97F9F" w:rsidRPr="00B11BFD" w:rsidRDefault="00C97F9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Понятие структура, участники сделок факторинга и форфейтинга.</w:t>
      </w:r>
    </w:p>
    <w:p w14:paraId="0CB00877" w14:textId="3357EE24" w:rsidR="00ED7E79" w:rsidRPr="00B11BFD" w:rsidRDefault="00ED7E7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возможности использование технологии "больших данный" для оценки кредитных портфелей.</w:t>
      </w:r>
    </w:p>
    <w:p w14:paraId="48163790" w14:textId="479F16FD"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Современное состояние ключевых сегментов мирового кредитного рынка.</w:t>
      </w:r>
    </w:p>
    <w:p w14:paraId="49873AAA" w14:textId="4B984EA6" w:rsidR="00ED7E79" w:rsidRPr="00B11BFD" w:rsidRDefault="00ED7E7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проектного финансирования, факторинга, форфейтинга и лизинга как современных форм кредитования.</w:t>
      </w:r>
    </w:p>
    <w:p w14:paraId="08870A8B" w14:textId="18D0B5FE"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Причины и последствия </w:t>
      </w:r>
      <w:proofErr w:type="spellStart"/>
      <w:r w:rsidRPr="00B11BFD">
        <w:rPr>
          <w:rFonts w:ascii="Times New Roman" w:eastAsia="Times New Roman" w:hAnsi="Times New Roman"/>
          <w:sz w:val="28"/>
          <w:szCs w:val="28"/>
        </w:rPr>
        <w:t>цифровизации</w:t>
      </w:r>
      <w:proofErr w:type="spellEnd"/>
      <w:r w:rsidRPr="00B11BFD">
        <w:rPr>
          <w:rFonts w:ascii="Times New Roman" w:eastAsia="Times New Roman" w:hAnsi="Times New Roman"/>
          <w:sz w:val="28"/>
          <w:szCs w:val="28"/>
        </w:rPr>
        <w:t xml:space="preserve"> мирового кредитного рынка.</w:t>
      </w:r>
    </w:p>
    <w:p w14:paraId="0FB6015A" w14:textId="77777777" w:rsidR="007B2858" w:rsidRPr="00B11BFD" w:rsidRDefault="007B2858" w:rsidP="00C47A56">
      <w:pPr>
        <w:pStyle w:val="1"/>
        <w:numPr>
          <w:ilvl w:val="0"/>
          <w:numId w:val="17"/>
        </w:numPr>
        <w:ind w:left="0" w:firstLine="567"/>
        <w:jc w:val="both"/>
        <w:rPr>
          <w:rFonts w:ascii="Times New Roman" w:hAnsi="Times New Roman" w:cs="Times New Roman"/>
          <w:sz w:val="28"/>
          <w:szCs w:val="28"/>
        </w:rPr>
      </w:pPr>
      <w:bookmarkStart w:id="21" w:name="_Toc150952672"/>
      <w:bookmarkEnd w:id="20"/>
      <w:r w:rsidRPr="00B11BF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1"/>
    </w:p>
    <w:p w14:paraId="098CE860" w14:textId="7B82DE84" w:rsidR="00C47A56" w:rsidRPr="00C47A56" w:rsidRDefault="007B2858" w:rsidP="00C47A56">
      <w:pPr>
        <w:shd w:val="clear" w:color="auto" w:fill="FFFFFF"/>
        <w:tabs>
          <w:tab w:val="left" w:pos="0"/>
        </w:tabs>
        <w:spacing w:line="240" w:lineRule="auto"/>
        <w:ind w:right="-144" w:firstLine="720"/>
        <w:jc w:val="both"/>
        <w:rPr>
          <w:rFonts w:ascii="Times New Roman" w:hAnsi="Times New Roman" w:cs="Times New Roman"/>
          <w:sz w:val="28"/>
          <w:szCs w:val="28"/>
        </w:rPr>
      </w:pPr>
      <w:r w:rsidRPr="00B11BFD">
        <w:rPr>
          <w:rFonts w:ascii="Times New Roman" w:hAnsi="Times New Roman" w:cs="Times New Roman"/>
          <w:bCs/>
          <w:sz w:val="28"/>
          <w:szCs w:val="28"/>
        </w:rPr>
        <w:t>Перечень компетенций и их структура в виде знаний</w:t>
      </w:r>
      <w:r w:rsidR="00057203">
        <w:rPr>
          <w:rFonts w:ascii="Times New Roman" w:hAnsi="Times New Roman" w:cs="Times New Roman"/>
          <w:bCs/>
          <w:sz w:val="28"/>
          <w:szCs w:val="28"/>
        </w:rPr>
        <w:t xml:space="preserve"> и </w:t>
      </w:r>
      <w:r w:rsidRPr="00B11BFD">
        <w:rPr>
          <w:rFonts w:ascii="Times New Roman" w:hAnsi="Times New Roman" w:cs="Times New Roman"/>
          <w:bCs/>
          <w:sz w:val="28"/>
          <w:szCs w:val="28"/>
        </w:rPr>
        <w:t xml:space="preserve">умений содержится в разделе 2 </w:t>
      </w:r>
      <w:r w:rsidR="00C47A56">
        <w:rPr>
          <w:rFonts w:ascii="Times New Roman" w:hAnsi="Times New Roman" w:cs="Times New Roman"/>
          <w:bCs/>
          <w:sz w:val="28"/>
          <w:szCs w:val="28"/>
        </w:rPr>
        <w:t>«</w:t>
      </w:r>
      <w:r w:rsidR="00C47A56" w:rsidRPr="00C47A56">
        <w:rPr>
          <w:rFonts w:ascii="Times New Roman" w:hAnsi="Times New Roman" w:cs="Times New Roman"/>
          <w:bCs/>
          <w:sz w:val="28"/>
          <w:szCs w:val="28"/>
        </w:rPr>
        <w:t>Перечень планируемых результатов обучения по дисциплине».</w:t>
      </w:r>
    </w:p>
    <w:p w14:paraId="40FB6506" w14:textId="339BDD7C" w:rsidR="007B2858" w:rsidRDefault="007B2858" w:rsidP="006835A3">
      <w:pPr>
        <w:pStyle w:val="1"/>
        <w:ind w:firstLine="567"/>
        <w:jc w:val="both"/>
        <w:rPr>
          <w:rFonts w:ascii="Times New Roman" w:hAnsi="Times New Roman" w:cs="Times New Roman"/>
          <w:sz w:val="28"/>
          <w:szCs w:val="28"/>
        </w:rPr>
      </w:pPr>
      <w:bookmarkStart w:id="22" w:name="_Toc150952673"/>
      <w:r w:rsidRPr="00B11BFD">
        <w:rPr>
          <w:rFonts w:ascii="Times New Roman" w:hAnsi="Times New Roman" w:cs="Times New Roman"/>
          <w:sz w:val="28"/>
          <w:szCs w:val="28"/>
        </w:rPr>
        <w:t>Типовые контрольные задания или иные материалы, необходимые для оценки знаний</w:t>
      </w:r>
      <w:r w:rsidR="00057203">
        <w:rPr>
          <w:rFonts w:ascii="Times New Roman" w:hAnsi="Times New Roman" w:cs="Times New Roman"/>
          <w:sz w:val="28"/>
          <w:szCs w:val="28"/>
        </w:rPr>
        <w:t xml:space="preserve"> и </w:t>
      </w:r>
      <w:r w:rsidRPr="00B11BFD">
        <w:rPr>
          <w:rFonts w:ascii="Times New Roman" w:hAnsi="Times New Roman" w:cs="Times New Roman"/>
          <w:sz w:val="28"/>
          <w:szCs w:val="28"/>
        </w:rPr>
        <w:t>умений</w:t>
      </w:r>
      <w:bookmarkEnd w:id="22"/>
    </w:p>
    <w:p w14:paraId="075F68DB" w14:textId="2A4C7118" w:rsidR="00AA6417" w:rsidRPr="00407A4C" w:rsidRDefault="003A7C5D" w:rsidP="003A7C5D">
      <w:pPr>
        <w:pStyle w:val="Style18"/>
        <w:widowControl/>
        <w:spacing w:before="240" w:line="240" w:lineRule="auto"/>
        <w:ind w:left="7080" w:firstLine="708"/>
        <w:rPr>
          <w:rStyle w:val="FontStyle68"/>
          <w:b w:val="0"/>
          <w:sz w:val="24"/>
          <w:szCs w:val="24"/>
        </w:rPr>
      </w:pPr>
      <w:r>
        <w:rPr>
          <w:rStyle w:val="FontStyle68"/>
          <w:b w:val="0"/>
          <w:sz w:val="28"/>
          <w:szCs w:val="28"/>
        </w:rPr>
        <w:t xml:space="preserve">         </w:t>
      </w:r>
      <w:r w:rsidRPr="00407A4C">
        <w:rPr>
          <w:rStyle w:val="FontStyle68"/>
          <w:b w:val="0"/>
          <w:sz w:val="24"/>
          <w:szCs w:val="24"/>
        </w:rPr>
        <w:t>Таблица 6</w:t>
      </w:r>
    </w:p>
    <w:tbl>
      <w:tblPr>
        <w:tblStyle w:val="af3"/>
        <w:tblW w:w="10353" w:type="dxa"/>
        <w:tblInd w:w="-572" w:type="dxa"/>
        <w:tblLayout w:type="fixed"/>
        <w:tblLook w:val="04A0" w:firstRow="1" w:lastRow="0" w:firstColumn="1" w:lastColumn="0" w:noHBand="0" w:noVBand="1"/>
      </w:tblPr>
      <w:tblGrid>
        <w:gridCol w:w="1560"/>
        <w:gridCol w:w="2268"/>
        <w:gridCol w:w="2835"/>
        <w:gridCol w:w="3690"/>
      </w:tblGrid>
      <w:tr w:rsidR="00B11BFD" w:rsidRPr="00B11BFD" w14:paraId="06F7329A" w14:textId="77777777" w:rsidTr="007E5E75">
        <w:tc>
          <w:tcPr>
            <w:tcW w:w="1560" w:type="dxa"/>
          </w:tcPr>
          <w:p w14:paraId="1BEC61ED" w14:textId="77777777" w:rsidR="00CD5505" w:rsidRPr="00CD5505" w:rsidRDefault="00CD5505" w:rsidP="0043373B">
            <w:pPr>
              <w:pStyle w:val="Style18"/>
              <w:widowControl/>
              <w:spacing w:line="240" w:lineRule="auto"/>
              <w:ind w:firstLine="0"/>
              <w:jc w:val="both"/>
              <w:rPr>
                <w:rStyle w:val="FontStyle68"/>
                <w:sz w:val="24"/>
                <w:szCs w:val="24"/>
              </w:rPr>
            </w:pPr>
            <w:r w:rsidRPr="00CD5505">
              <w:rPr>
                <w:rStyle w:val="FontStyle68"/>
                <w:sz w:val="24"/>
                <w:szCs w:val="24"/>
              </w:rPr>
              <w:t>Наименование</w:t>
            </w:r>
          </w:p>
          <w:p w14:paraId="72464C95" w14:textId="0004C9F2" w:rsidR="0043373B" w:rsidRPr="00CD5505" w:rsidRDefault="00057203" w:rsidP="0043373B">
            <w:pPr>
              <w:pStyle w:val="Style18"/>
              <w:widowControl/>
              <w:spacing w:line="240" w:lineRule="auto"/>
              <w:ind w:firstLine="0"/>
              <w:jc w:val="both"/>
              <w:rPr>
                <w:rStyle w:val="FontStyle68"/>
                <w:sz w:val="24"/>
                <w:szCs w:val="24"/>
              </w:rPr>
            </w:pPr>
            <w:proofErr w:type="spellStart"/>
            <w:r>
              <w:rPr>
                <w:rStyle w:val="FontStyle68"/>
                <w:sz w:val="24"/>
                <w:szCs w:val="24"/>
              </w:rPr>
              <w:t>к</w:t>
            </w:r>
            <w:r w:rsidR="00CD5505" w:rsidRPr="00CD5505">
              <w:rPr>
                <w:rStyle w:val="FontStyle68"/>
                <w:sz w:val="24"/>
                <w:szCs w:val="24"/>
              </w:rPr>
              <w:t>омпетен</w:t>
            </w:r>
            <w:r>
              <w:rPr>
                <w:rStyle w:val="FontStyle68"/>
                <w:sz w:val="24"/>
                <w:szCs w:val="24"/>
              </w:rPr>
              <w:t>-</w:t>
            </w:r>
            <w:r w:rsidR="00CD5505" w:rsidRPr="00CD5505">
              <w:rPr>
                <w:rStyle w:val="FontStyle68"/>
                <w:sz w:val="24"/>
                <w:szCs w:val="24"/>
              </w:rPr>
              <w:t>ции</w:t>
            </w:r>
            <w:proofErr w:type="spellEnd"/>
            <w:r w:rsidR="0043373B" w:rsidRPr="00CD5505">
              <w:t xml:space="preserve"> </w:t>
            </w:r>
          </w:p>
        </w:tc>
        <w:tc>
          <w:tcPr>
            <w:tcW w:w="2268" w:type="dxa"/>
          </w:tcPr>
          <w:p w14:paraId="4078AC06" w14:textId="21A9F3E2" w:rsidR="0043373B" w:rsidRPr="00CD5505" w:rsidRDefault="00CD5505" w:rsidP="0043589D">
            <w:pPr>
              <w:pStyle w:val="Style18"/>
              <w:widowControl/>
              <w:tabs>
                <w:tab w:val="left" w:pos="307"/>
              </w:tabs>
              <w:spacing w:line="240" w:lineRule="auto"/>
              <w:ind w:firstLine="0"/>
              <w:jc w:val="both"/>
              <w:rPr>
                <w:rStyle w:val="FontStyle68"/>
                <w:sz w:val="24"/>
                <w:szCs w:val="24"/>
              </w:rPr>
            </w:pPr>
            <w:r w:rsidRPr="00CD5505">
              <w:rPr>
                <w:rFonts w:ascii="Times New Roman" w:eastAsiaTheme="minorEastAsia" w:hAnsi="Times New Roman"/>
                <w:b/>
              </w:rPr>
              <w:t>Наименование индикаторов</w:t>
            </w:r>
            <w:r w:rsidR="0043373B" w:rsidRPr="00CD5505">
              <w:rPr>
                <w:rFonts w:ascii="Times New Roman" w:eastAsiaTheme="minorEastAsia" w:hAnsi="Times New Roman"/>
                <w:b/>
              </w:rPr>
              <w:t xml:space="preserve"> достижения компетенции</w:t>
            </w:r>
          </w:p>
        </w:tc>
        <w:tc>
          <w:tcPr>
            <w:tcW w:w="2835" w:type="dxa"/>
          </w:tcPr>
          <w:p w14:paraId="0AC89C8E" w14:textId="5B16D6E5" w:rsidR="0043373B" w:rsidRPr="00CD5505" w:rsidRDefault="00CD5505" w:rsidP="00CD5505">
            <w:pPr>
              <w:pStyle w:val="Style18"/>
              <w:widowControl/>
              <w:spacing w:line="240" w:lineRule="auto"/>
              <w:ind w:firstLine="0"/>
              <w:rPr>
                <w:rStyle w:val="FontStyle68"/>
                <w:sz w:val="24"/>
                <w:szCs w:val="24"/>
              </w:rPr>
            </w:pPr>
            <w:r w:rsidRPr="00CD5505">
              <w:rPr>
                <w:rFonts w:ascii="Times New Roman" w:eastAsiaTheme="minorEastAsia" w:hAnsi="Times New Roman"/>
                <w:b/>
              </w:rPr>
              <w:t>Результаты обучения (умения и знания)</w:t>
            </w:r>
            <w:r w:rsidR="0043373B" w:rsidRPr="00CD5505">
              <w:rPr>
                <w:rFonts w:ascii="Times New Roman" w:eastAsiaTheme="minorEastAsia" w:hAnsi="Times New Roman"/>
                <w:b/>
              </w:rPr>
              <w:t xml:space="preserve"> соотнесенные с  индикаторами достижения компетенции</w:t>
            </w:r>
          </w:p>
        </w:tc>
        <w:tc>
          <w:tcPr>
            <w:tcW w:w="3690" w:type="dxa"/>
          </w:tcPr>
          <w:p w14:paraId="0DF4E4B9" w14:textId="67867FBE" w:rsidR="0043373B" w:rsidRPr="00CD5505" w:rsidRDefault="0043373B" w:rsidP="0043373B">
            <w:pPr>
              <w:pStyle w:val="Style18"/>
              <w:widowControl/>
              <w:spacing w:line="240" w:lineRule="auto"/>
              <w:ind w:firstLine="0"/>
              <w:jc w:val="both"/>
              <w:rPr>
                <w:rStyle w:val="FontStyle68"/>
                <w:sz w:val="24"/>
                <w:szCs w:val="24"/>
              </w:rPr>
            </w:pPr>
            <w:r w:rsidRPr="00CD5505">
              <w:rPr>
                <w:rStyle w:val="FontStyle68"/>
                <w:sz w:val="24"/>
                <w:szCs w:val="24"/>
              </w:rPr>
              <w:t>Типовые</w:t>
            </w:r>
            <w:r w:rsidR="00CD5505" w:rsidRPr="00CD5505">
              <w:rPr>
                <w:rStyle w:val="FontStyle68"/>
                <w:sz w:val="24"/>
                <w:szCs w:val="24"/>
              </w:rPr>
              <w:t xml:space="preserve"> контрольные </w:t>
            </w:r>
            <w:r w:rsidRPr="00CD5505">
              <w:rPr>
                <w:rStyle w:val="FontStyle68"/>
                <w:sz w:val="24"/>
                <w:szCs w:val="24"/>
              </w:rPr>
              <w:t xml:space="preserve"> задания</w:t>
            </w:r>
          </w:p>
        </w:tc>
      </w:tr>
      <w:tr w:rsidR="00B11BFD" w:rsidRPr="00BF269D" w14:paraId="113F09A0" w14:textId="77777777" w:rsidTr="007E5E75">
        <w:tc>
          <w:tcPr>
            <w:tcW w:w="1560" w:type="dxa"/>
          </w:tcPr>
          <w:p w14:paraId="3380ACFF" w14:textId="4A356961" w:rsidR="0043373B" w:rsidRPr="00BF269D" w:rsidRDefault="0043373B" w:rsidP="0043373B">
            <w:pPr>
              <w:pStyle w:val="Style18"/>
              <w:widowControl/>
              <w:spacing w:line="240" w:lineRule="auto"/>
              <w:ind w:firstLine="0"/>
              <w:jc w:val="both"/>
              <w:rPr>
                <w:rStyle w:val="FontStyle68"/>
                <w:b w:val="0"/>
                <w:sz w:val="22"/>
                <w:szCs w:val="22"/>
                <w:u w:val="single"/>
              </w:rPr>
            </w:pPr>
            <w:r w:rsidRPr="00BF269D">
              <w:rPr>
                <w:rStyle w:val="FontStyle68"/>
                <w:b w:val="0"/>
                <w:sz w:val="22"/>
                <w:szCs w:val="22"/>
                <w:u w:val="single"/>
              </w:rPr>
              <w:t>ПК-</w:t>
            </w:r>
            <w:r w:rsidR="00390B86" w:rsidRPr="00BF269D">
              <w:rPr>
                <w:rStyle w:val="FontStyle68"/>
                <w:b w:val="0"/>
                <w:sz w:val="22"/>
                <w:szCs w:val="22"/>
                <w:u w:val="single"/>
              </w:rPr>
              <w:t>1</w:t>
            </w:r>
          </w:p>
          <w:p w14:paraId="6A798462" w14:textId="6FB3E851" w:rsidR="0043373B" w:rsidRPr="00BF269D" w:rsidRDefault="002B1FA4" w:rsidP="007E5E75">
            <w:pPr>
              <w:pStyle w:val="Style18"/>
              <w:widowControl/>
              <w:spacing w:line="240" w:lineRule="auto"/>
              <w:ind w:right="-108" w:firstLine="0"/>
              <w:rPr>
                <w:rStyle w:val="FontStyle68"/>
                <w:b w:val="0"/>
                <w:sz w:val="22"/>
                <w:szCs w:val="22"/>
              </w:rPr>
            </w:pPr>
            <w:r w:rsidRPr="00BF269D">
              <w:rPr>
                <w:rStyle w:val="FontStyle68"/>
                <w:b w:val="0"/>
                <w:sz w:val="22"/>
                <w:szCs w:val="22"/>
              </w:rPr>
              <w:t xml:space="preserve">Способность анализировать состояние международного финансового рынка, выявлять основные тенденции его развития и принимать управленческие решения по </w:t>
            </w:r>
            <w:r w:rsidRPr="00BF269D">
              <w:rPr>
                <w:rStyle w:val="FontStyle68"/>
                <w:b w:val="0"/>
                <w:sz w:val="22"/>
                <w:szCs w:val="22"/>
              </w:rPr>
              <w:lastRenderedPageBreak/>
              <w:t>осуществлению операций на всех сегментах и со всеми продуктами международного финансового рынка.</w:t>
            </w:r>
          </w:p>
        </w:tc>
        <w:tc>
          <w:tcPr>
            <w:tcW w:w="2268" w:type="dxa"/>
          </w:tcPr>
          <w:p w14:paraId="59629B90" w14:textId="47C64545" w:rsidR="002B1FA4" w:rsidRPr="00BF269D" w:rsidRDefault="00BF269D" w:rsidP="00BF269D">
            <w:pPr>
              <w:pStyle w:val="af0"/>
              <w:tabs>
                <w:tab w:val="left" w:pos="278"/>
                <w:tab w:val="left" w:pos="307"/>
              </w:tabs>
              <w:ind w:left="0" w:right="-112"/>
              <w:rPr>
                <w:rFonts w:ascii="Times New Roman" w:eastAsiaTheme="minorHAnsi" w:hAnsi="Times New Roman"/>
              </w:rPr>
            </w:pPr>
            <w:r w:rsidRPr="00BF269D">
              <w:rPr>
                <w:rFonts w:ascii="Times New Roman" w:eastAsiaTheme="minorHAnsi" w:hAnsi="Times New Roman"/>
              </w:rPr>
              <w:lastRenderedPageBreak/>
              <w:t>1.</w:t>
            </w:r>
            <w:r w:rsidR="002B1FA4" w:rsidRPr="00BF269D">
              <w:rPr>
                <w:rFonts w:ascii="Times New Roman" w:eastAsiaTheme="minorHAnsi" w:hAnsi="Times New Roman"/>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36F6D727" w14:textId="77777777" w:rsidR="002B1FA4" w:rsidRPr="00BF269D" w:rsidRDefault="002B1FA4" w:rsidP="005238CD">
            <w:pPr>
              <w:tabs>
                <w:tab w:val="left" w:pos="278"/>
                <w:tab w:val="left" w:pos="307"/>
              </w:tabs>
              <w:ind w:right="-112"/>
              <w:rPr>
                <w:rFonts w:ascii="Times New Roman" w:hAnsi="Times New Roman"/>
              </w:rPr>
            </w:pPr>
          </w:p>
          <w:p w14:paraId="36A8C5F7" w14:textId="22855030" w:rsidR="002B1FA4" w:rsidRDefault="002B1FA4" w:rsidP="005238CD">
            <w:pPr>
              <w:tabs>
                <w:tab w:val="left" w:pos="278"/>
                <w:tab w:val="left" w:pos="307"/>
              </w:tabs>
              <w:ind w:right="-112"/>
              <w:rPr>
                <w:rFonts w:ascii="Times New Roman" w:hAnsi="Times New Roman"/>
              </w:rPr>
            </w:pPr>
          </w:p>
          <w:p w14:paraId="6F61FB21" w14:textId="68213C63" w:rsidR="00BF269D" w:rsidRDefault="00BF269D" w:rsidP="005238CD">
            <w:pPr>
              <w:tabs>
                <w:tab w:val="left" w:pos="278"/>
                <w:tab w:val="left" w:pos="307"/>
              </w:tabs>
              <w:ind w:right="-112"/>
              <w:rPr>
                <w:rFonts w:ascii="Times New Roman" w:hAnsi="Times New Roman"/>
              </w:rPr>
            </w:pPr>
          </w:p>
          <w:p w14:paraId="5E1692CF" w14:textId="2851607E" w:rsidR="00BF269D" w:rsidRDefault="00BF269D" w:rsidP="005238CD">
            <w:pPr>
              <w:tabs>
                <w:tab w:val="left" w:pos="278"/>
                <w:tab w:val="left" w:pos="307"/>
              </w:tabs>
              <w:ind w:right="-112"/>
              <w:rPr>
                <w:rFonts w:ascii="Times New Roman" w:hAnsi="Times New Roman"/>
              </w:rPr>
            </w:pPr>
          </w:p>
          <w:p w14:paraId="54EF958B" w14:textId="70836F95" w:rsidR="00BF269D" w:rsidRDefault="00BF269D" w:rsidP="005238CD">
            <w:pPr>
              <w:tabs>
                <w:tab w:val="left" w:pos="278"/>
                <w:tab w:val="left" w:pos="307"/>
              </w:tabs>
              <w:ind w:right="-112"/>
              <w:rPr>
                <w:rFonts w:ascii="Times New Roman" w:hAnsi="Times New Roman"/>
              </w:rPr>
            </w:pPr>
          </w:p>
          <w:p w14:paraId="7D5CAAE3" w14:textId="2953A763" w:rsidR="00BF269D" w:rsidRDefault="00BF269D" w:rsidP="005238CD">
            <w:pPr>
              <w:tabs>
                <w:tab w:val="left" w:pos="278"/>
                <w:tab w:val="left" w:pos="307"/>
              </w:tabs>
              <w:ind w:right="-112"/>
              <w:rPr>
                <w:rFonts w:ascii="Times New Roman" w:hAnsi="Times New Roman"/>
              </w:rPr>
            </w:pPr>
          </w:p>
          <w:p w14:paraId="09494B72" w14:textId="3D89E146" w:rsidR="00BF269D" w:rsidRDefault="00BF269D" w:rsidP="005238CD">
            <w:pPr>
              <w:tabs>
                <w:tab w:val="left" w:pos="278"/>
                <w:tab w:val="left" w:pos="307"/>
              </w:tabs>
              <w:ind w:right="-112"/>
              <w:rPr>
                <w:rFonts w:ascii="Times New Roman" w:hAnsi="Times New Roman"/>
              </w:rPr>
            </w:pPr>
          </w:p>
          <w:p w14:paraId="6D940E46" w14:textId="03298303" w:rsidR="00BF269D" w:rsidRDefault="00BF269D" w:rsidP="005238CD">
            <w:pPr>
              <w:tabs>
                <w:tab w:val="left" w:pos="278"/>
                <w:tab w:val="left" w:pos="307"/>
              </w:tabs>
              <w:ind w:right="-112"/>
              <w:rPr>
                <w:rFonts w:ascii="Times New Roman" w:hAnsi="Times New Roman"/>
              </w:rPr>
            </w:pPr>
          </w:p>
          <w:p w14:paraId="6A93BE76" w14:textId="1E3EACB6" w:rsidR="00BF269D" w:rsidRDefault="00BF269D" w:rsidP="005238CD">
            <w:pPr>
              <w:tabs>
                <w:tab w:val="left" w:pos="278"/>
                <w:tab w:val="left" w:pos="307"/>
              </w:tabs>
              <w:ind w:right="-112"/>
              <w:rPr>
                <w:rFonts w:ascii="Times New Roman" w:hAnsi="Times New Roman"/>
              </w:rPr>
            </w:pPr>
          </w:p>
          <w:p w14:paraId="65748A7F" w14:textId="77777777" w:rsidR="00BF269D" w:rsidRDefault="00BF269D" w:rsidP="005238CD">
            <w:pPr>
              <w:tabs>
                <w:tab w:val="left" w:pos="278"/>
                <w:tab w:val="left" w:pos="307"/>
              </w:tabs>
              <w:ind w:right="-112"/>
              <w:rPr>
                <w:rFonts w:ascii="Times New Roman" w:hAnsi="Times New Roman"/>
              </w:rPr>
            </w:pPr>
          </w:p>
          <w:p w14:paraId="263931D8" w14:textId="3B8DCF97" w:rsidR="00BF269D" w:rsidRDefault="00BF269D" w:rsidP="005238CD">
            <w:pPr>
              <w:tabs>
                <w:tab w:val="left" w:pos="278"/>
                <w:tab w:val="left" w:pos="307"/>
              </w:tabs>
              <w:ind w:right="-112"/>
              <w:rPr>
                <w:rFonts w:ascii="Times New Roman" w:hAnsi="Times New Roman"/>
              </w:rPr>
            </w:pPr>
          </w:p>
          <w:p w14:paraId="4A61A48E" w14:textId="7DC3CB87" w:rsidR="007E5E75" w:rsidRDefault="007E5E75" w:rsidP="005238CD">
            <w:pPr>
              <w:tabs>
                <w:tab w:val="left" w:pos="278"/>
                <w:tab w:val="left" w:pos="307"/>
              </w:tabs>
              <w:ind w:right="-112"/>
              <w:rPr>
                <w:rFonts w:ascii="Times New Roman" w:hAnsi="Times New Roman"/>
              </w:rPr>
            </w:pPr>
          </w:p>
          <w:p w14:paraId="5B63EC15" w14:textId="52E4CD36" w:rsidR="007E5E75" w:rsidRDefault="007E5E75" w:rsidP="005238CD">
            <w:pPr>
              <w:tabs>
                <w:tab w:val="left" w:pos="278"/>
                <w:tab w:val="left" w:pos="307"/>
              </w:tabs>
              <w:ind w:right="-112"/>
              <w:rPr>
                <w:rFonts w:ascii="Times New Roman" w:hAnsi="Times New Roman"/>
              </w:rPr>
            </w:pPr>
          </w:p>
          <w:p w14:paraId="2EA16B22" w14:textId="77777777" w:rsidR="007E5E75" w:rsidRDefault="007E5E75" w:rsidP="005238CD">
            <w:pPr>
              <w:tabs>
                <w:tab w:val="left" w:pos="278"/>
                <w:tab w:val="left" w:pos="307"/>
              </w:tabs>
              <w:ind w:right="-112"/>
              <w:rPr>
                <w:rFonts w:ascii="Times New Roman" w:hAnsi="Times New Roman"/>
              </w:rPr>
            </w:pPr>
          </w:p>
          <w:p w14:paraId="61443235" w14:textId="55829B62" w:rsidR="0043373B" w:rsidRPr="00BF269D" w:rsidRDefault="00BF269D" w:rsidP="00BF269D">
            <w:pPr>
              <w:pStyle w:val="af0"/>
              <w:tabs>
                <w:tab w:val="left" w:pos="278"/>
                <w:tab w:val="left" w:pos="307"/>
              </w:tabs>
              <w:ind w:left="0" w:right="-112"/>
              <w:rPr>
                <w:rFonts w:ascii="Times New Roman" w:eastAsiaTheme="minorHAnsi" w:hAnsi="Times New Roman"/>
              </w:rPr>
            </w:pPr>
            <w:r>
              <w:rPr>
                <w:rFonts w:ascii="Times New Roman" w:eastAsiaTheme="minorHAnsi" w:hAnsi="Times New Roman"/>
              </w:rPr>
              <w:t xml:space="preserve">2 </w:t>
            </w:r>
            <w:r w:rsidR="002B1FA4" w:rsidRPr="00BF269D">
              <w:rPr>
                <w:rFonts w:ascii="Times New Roman" w:eastAsiaTheme="minorHAnsi" w:hAnsi="Times New Roman"/>
              </w:rPr>
              <w:t>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p w14:paraId="10470881" w14:textId="77777777" w:rsidR="0043373B" w:rsidRPr="00BF269D" w:rsidRDefault="0043373B" w:rsidP="005238CD">
            <w:pPr>
              <w:pStyle w:val="af0"/>
              <w:tabs>
                <w:tab w:val="left" w:pos="278"/>
                <w:tab w:val="left" w:pos="307"/>
              </w:tabs>
              <w:ind w:left="0" w:right="-112"/>
              <w:rPr>
                <w:rFonts w:ascii="Times New Roman" w:eastAsiaTheme="minorHAnsi" w:hAnsi="Times New Roman"/>
              </w:rPr>
            </w:pPr>
          </w:p>
          <w:p w14:paraId="00B23B3D" w14:textId="77777777" w:rsidR="0043373B" w:rsidRPr="00BF269D" w:rsidRDefault="0043373B" w:rsidP="005238CD">
            <w:pPr>
              <w:pStyle w:val="af0"/>
              <w:tabs>
                <w:tab w:val="left" w:pos="307"/>
              </w:tabs>
              <w:spacing w:before="120"/>
              <w:ind w:left="0" w:right="-112"/>
              <w:jc w:val="both"/>
              <w:rPr>
                <w:rFonts w:ascii="Times New Roman" w:hAnsi="Times New Roman"/>
                <w:b/>
              </w:rPr>
            </w:pPr>
          </w:p>
        </w:tc>
        <w:tc>
          <w:tcPr>
            <w:tcW w:w="2835" w:type="dxa"/>
          </w:tcPr>
          <w:p w14:paraId="4DB3338A" w14:textId="77777777" w:rsidR="00BF269D" w:rsidRP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bCs/>
              </w:rPr>
              <w:lastRenderedPageBreak/>
              <w:t xml:space="preserve">Знание </w:t>
            </w:r>
            <w:r w:rsidRPr="00BF269D">
              <w:rPr>
                <w:rFonts w:ascii="Times New Roman" w:eastAsiaTheme="minorEastAsia" w:hAnsi="Times New Roman" w:cs="Times New Roman"/>
              </w:rPr>
              <w:t>терминологии и методологической базы, необходимой для исследования мирового кредитного рынка,</w:t>
            </w:r>
            <w:r w:rsidRPr="00BF269D">
              <w:rPr>
                <w:rFonts w:ascii="Times New Roman" w:eastAsiaTheme="minorEastAsia" w:hAnsi="Times New Roman" w:cs="Times New Roman"/>
                <w:bCs/>
              </w:rPr>
              <w:t xml:space="preserve"> структуры</w:t>
            </w:r>
            <w:r w:rsidRPr="00BF269D">
              <w:rPr>
                <w:rFonts w:ascii="Times New Roman" w:eastAsiaTheme="minorEastAsia" w:hAnsi="Times New Roman" w:cs="Times New Roman"/>
              </w:rPr>
              <w:t xml:space="preserve"> мирового кредитного рынка и современных форм международного кредитования;</w:t>
            </w:r>
          </w:p>
          <w:p w14:paraId="6ECD0DC5" w14:textId="77777777" w:rsidR="00BF269D" w:rsidRP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rPr>
              <w:t>Умение</w:t>
            </w:r>
            <w:r w:rsidRPr="00BF269D">
              <w:rPr>
                <w:rFonts w:ascii="Times New Roman" w:eastAsiaTheme="minorEastAsia" w:hAnsi="Times New Roman" w:cs="Times New Roman"/>
              </w:rPr>
              <w:t xml:space="preserve"> формулировать цели и задачи исследований мирового кредитного рынка, а также самостоятельно </w:t>
            </w:r>
            <w:r w:rsidRPr="00BF269D">
              <w:rPr>
                <w:rFonts w:ascii="Times New Roman" w:eastAsiaTheme="minorEastAsia" w:hAnsi="Times New Roman" w:cs="Times New Roman"/>
              </w:rPr>
              <w:lastRenderedPageBreak/>
              <w:t>осуществлять исследования мирового кредитного рынка,</w:t>
            </w:r>
            <w:r w:rsidRPr="00BF269D">
              <w:rPr>
                <w:rFonts w:ascii="Times New Roman" w:eastAsiaTheme="minorEastAsia" w:hAnsi="Times New Roman" w:cs="Times New Roman"/>
                <w:bCs/>
              </w:rPr>
              <w:t xml:space="preserve"> оценивать различные инструменты и продукты мирового кредитного рынка;</w:t>
            </w:r>
          </w:p>
          <w:p w14:paraId="578CF44F" w14:textId="77777777" w:rsidR="0043373B" w:rsidRDefault="0043373B" w:rsidP="0043373B">
            <w:pPr>
              <w:pStyle w:val="af0"/>
              <w:tabs>
                <w:tab w:val="left" w:pos="296"/>
              </w:tabs>
              <w:spacing w:before="120"/>
              <w:ind w:left="0"/>
              <w:jc w:val="both"/>
              <w:rPr>
                <w:rFonts w:ascii="Times New Roman" w:hAnsi="Times New Roman"/>
                <w:b/>
              </w:rPr>
            </w:pPr>
          </w:p>
          <w:p w14:paraId="07DBA6CF" w14:textId="22DBEAA1" w:rsid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bCs/>
              </w:rPr>
              <w:t>Знание</w:t>
            </w:r>
            <w:r w:rsidRPr="00BF269D">
              <w:rPr>
                <w:rFonts w:ascii="Times New Roman" w:eastAsiaTheme="minorEastAsia" w:hAnsi="Times New Roman" w:cs="Times New Roman"/>
              </w:rPr>
              <w:t xml:space="preserve"> особенностей управления рисками, возникающими при работе на мировом кредитном рынке;</w:t>
            </w:r>
          </w:p>
          <w:p w14:paraId="69C4F0F0" w14:textId="0F7055DF" w:rsidR="007E5E75" w:rsidRDefault="007E5E75" w:rsidP="00BF269D">
            <w:pPr>
              <w:rPr>
                <w:rFonts w:ascii="Times New Roman" w:eastAsiaTheme="minorEastAsia" w:hAnsi="Times New Roman" w:cs="Times New Roman"/>
              </w:rPr>
            </w:pPr>
          </w:p>
          <w:p w14:paraId="639B142A" w14:textId="77777777" w:rsidR="007E5E75" w:rsidRPr="00BF269D" w:rsidRDefault="007E5E75" w:rsidP="00BF269D">
            <w:pPr>
              <w:rPr>
                <w:rFonts w:ascii="Times New Roman" w:eastAsiaTheme="minorEastAsia" w:hAnsi="Times New Roman" w:cs="Times New Roman"/>
              </w:rPr>
            </w:pPr>
          </w:p>
          <w:p w14:paraId="3F81CCDB" w14:textId="109B154A" w:rsidR="00BF269D" w:rsidRPr="00BF269D" w:rsidRDefault="00BF269D" w:rsidP="00BF269D">
            <w:pPr>
              <w:pStyle w:val="af0"/>
              <w:tabs>
                <w:tab w:val="left" w:pos="296"/>
              </w:tabs>
              <w:spacing w:before="120"/>
              <w:ind w:left="0"/>
              <w:jc w:val="both"/>
              <w:rPr>
                <w:rFonts w:ascii="Times New Roman" w:hAnsi="Times New Roman"/>
                <w:b/>
              </w:rPr>
            </w:pPr>
            <w:r w:rsidRPr="00BF269D">
              <w:rPr>
                <w:rFonts w:ascii="Times New Roman" w:eastAsiaTheme="minorEastAsia" w:hAnsi="Times New Roman"/>
                <w:b/>
                <w:bCs/>
              </w:rPr>
              <w:t xml:space="preserve">Умение </w:t>
            </w:r>
            <w:r w:rsidRPr="00BF269D">
              <w:rPr>
                <w:rFonts w:ascii="Times New Roman" w:eastAsiaTheme="minorEastAsia" w:hAnsi="Times New Roman"/>
              </w:rPr>
              <w:t>применять полученные знания при проведении анализа деятельности участников мирового кредитного рынка, управлять рисками, возникающими при работе на мировом кредитном рынке</w:t>
            </w:r>
          </w:p>
          <w:p w14:paraId="79A5537B" w14:textId="16150587" w:rsidR="00BF269D" w:rsidRPr="00BF269D" w:rsidRDefault="00BF269D" w:rsidP="0043373B">
            <w:pPr>
              <w:pStyle w:val="af0"/>
              <w:tabs>
                <w:tab w:val="left" w:pos="296"/>
              </w:tabs>
              <w:spacing w:before="120"/>
              <w:ind w:left="0"/>
              <w:jc w:val="both"/>
              <w:rPr>
                <w:rFonts w:ascii="Times New Roman" w:hAnsi="Times New Roman"/>
                <w:b/>
              </w:rPr>
            </w:pPr>
          </w:p>
        </w:tc>
        <w:tc>
          <w:tcPr>
            <w:tcW w:w="3690" w:type="dxa"/>
          </w:tcPr>
          <w:p w14:paraId="574B3E78" w14:textId="0595A45C" w:rsidR="0043373B" w:rsidRPr="00BF269D" w:rsidRDefault="0043373B" w:rsidP="00BF269D">
            <w:pPr>
              <w:tabs>
                <w:tab w:val="left" w:pos="296"/>
              </w:tabs>
              <w:spacing w:before="120"/>
              <w:rPr>
                <w:rFonts w:ascii="Times New Roman" w:hAnsi="Times New Roman"/>
                <w:u w:val="single"/>
              </w:rPr>
            </w:pPr>
            <w:r w:rsidRPr="00BF269D">
              <w:rPr>
                <w:rFonts w:ascii="Times New Roman" w:hAnsi="Times New Roman"/>
                <w:b/>
                <w:u w:val="single"/>
              </w:rPr>
              <w:lastRenderedPageBreak/>
              <w:t>Задание 1</w:t>
            </w:r>
            <w:r w:rsidR="00BF269D" w:rsidRPr="00BF269D">
              <w:rPr>
                <w:rFonts w:ascii="Times New Roman" w:hAnsi="Times New Roman"/>
                <w:b/>
                <w:u w:val="single"/>
              </w:rPr>
              <w:t>:</w:t>
            </w:r>
          </w:p>
          <w:p w14:paraId="7CA87415" w14:textId="4641EF59" w:rsidR="0043373B" w:rsidRPr="00BF269D" w:rsidRDefault="006B4858" w:rsidP="00BF269D">
            <w:pPr>
              <w:tabs>
                <w:tab w:val="left" w:pos="296"/>
              </w:tabs>
              <w:rPr>
                <w:rFonts w:ascii="Times New Roman" w:hAnsi="Times New Roman"/>
              </w:rPr>
            </w:pPr>
            <w:r w:rsidRPr="00BF269D">
              <w:rPr>
                <w:rFonts w:ascii="Times New Roman" w:hAnsi="Times New Roman"/>
              </w:rPr>
              <w:t xml:space="preserve">Понятие </w:t>
            </w:r>
            <w:r w:rsidR="00CC3666" w:rsidRPr="00BF269D">
              <w:rPr>
                <w:rFonts w:ascii="Times New Roman" w:hAnsi="Times New Roman"/>
              </w:rPr>
              <w:t>синдицированного кредита</w:t>
            </w:r>
            <w:r w:rsidRPr="00BF269D">
              <w:rPr>
                <w:rFonts w:ascii="Times New Roman" w:hAnsi="Times New Roman"/>
              </w:rPr>
              <w:t xml:space="preserve">. </w:t>
            </w:r>
            <w:r w:rsidR="00CC3666" w:rsidRPr="00BF269D">
              <w:rPr>
                <w:rFonts w:ascii="Times New Roman" w:hAnsi="Times New Roman"/>
              </w:rPr>
              <w:t>Структура и участники сделок синдицированного кредитования.</w:t>
            </w:r>
            <w:r w:rsidRPr="00BF269D">
              <w:rPr>
                <w:rFonts w:ascii="Times New Roman" w:hAnsi="Times New Roman"/>
              </w:rPr>
              <w:t xml:space="preserve"> </w:t>
            </w:r>
            <w:r w:rsidR="00CC3666" w:rsidRPr="00BF269D">
              <w:rPr>
                <w:rFonts w:ascii="Times New Roman" w:hAnsi="Times New Roman"/>
              </w:rPr>
              <w:t xml:space="preserve">Особенности оценки кредитного качества заемщика в сделках синдицированного кредитования. </w:t>
            </w:r>
          </w:p>
          <w:p w14:paraId="657A3872" w14:textId="28505A5A" w:rsidR="0043373B" w:rsidRPr="00D94F4D" w:rsidRDefault="0043373B" w:rsidP="00D94F4D">
            <w:pPr>
              <w:pStyle w:val="Style18"/>
              <w:widowControl/>
              <w:tabs>
                <w:tab w:val="left" w:pos="296"/>
              </w:tabs>
              <w:spacing w:before="120" w:line="240" w:lineRule="auto"/>
              <w:ind w:firstLine="0"/>
              <w:rPr>
                <w:rFonts w:ascii="Times New Roman" w:hAnsi="Times New Roman"/>
                <w:b/>
                <w:sz w:val="22"/>
                <w:szCs w:val="22"/>
                <w:u w:val="single"/>
              </w:rPr>
            </w:pPr>
            <w:r w:rsidRPr="00D94F4D">
              <w:rPr>
                <w:rFonts w:ascii="Times New Roman" w:hAnsi="Times New Roman"/>
                <w:b/>
                <w:sz w:val="22"/>
                <w:szCs w:val="22"/>
                <w:u w:val="single"/>
              </w:rPr>
              <w:t>Задание 2</w:t>
            </w:r>
            <w:r w:rsidR="00D94F4D" w:rsidRPr="00D94F4D">
              <w:rPr>
                <w:rFonts w:ascii="Times New Roman" w:hAnsi="Times New Roman"/>
                <w:b/>
                <w:sz w:val="22"/>
                <w:szCs w:val="22"/>
                <w:u w:val="single"/>
              </w:rPr>
              <w:t>:</w:t>
            </w:r>
          </w:p>
          <w:p w14:paraId="1CD46022" w14:textId="1CA9D5DC" w:rsidR="0043373B" w:rsidRPr="00BF269D" w:rsidRDefault="008108A2" w:rsidP="0043373B">
            <w:pPr>
              <w:pStyle w:val="Style18"/>
              <w:widowControl/>
              <w:tabs>
                <w:tab w:val="left" w:pos="296"/>
              </w:tabs>
              <w:spacing w:line="240" w:lineRule="auto"/>
              <w:ind w:firstLine="0"/>
              <w:jc w:val="both"/>
              <w:rPr>
                <w:rFonts w:ascii="Times New Roman" w:hAnsi="Times New Roman"/>
                <w:sz w:val="22"/>
                <w:szCs w:val="22"/>
              </w:rPr>
            </w:pPr>
            <w:r w:rsidRPr="00BF269D">
              <w:rPr>
                <w:rStyle w:val="FontStyle68"/>
                <w:b w:val="0"/>
                <w:sz w:val="22"/>
                <w:szCs w:val="22"/>
              </w:rPr>
              <w:t xml:space="preserve">Организация привлекла кредит в объеме 3 млрд. долл. США сроком на 6 лет. Кредит выдан 1 января 2016 г. Фиксированная процентная ставка по кредиту равна 8,75% годовых. Проценты по кредиту </w:t>
            </w:r>
            <w:r w:rsidRPr="00BF269D">
              <w:rPr>
                <w:rStyle w:val="FontStyle68"/>
                <w:b w:val="0"/>
                <w:sz w:val="22"/>
                <w:szCs w:val="22"/>
              </w:rPr>
              <w:lastRenderedPageBreak/>
              <w:t>выплачиваются 2 раза в год – 1 января и 1 июля. Погашение основного долга осуществляется в течение последних трех лет равными долями и совпадает с датами выплаты процентов. База расчетов – 30/360. Составьте график платежей по кредиту и определите сумму процентов к уплате.</w:t>
            </w:r>
          </w:p>
          <w:p w14:paraId="4B84F045" w14:textId="10E9D030" w:rsidR="0043373B" w:rsidRPr="00D94F4D" w:rsidRDefault="0043373B" w:rsidP="00D94F4D">
            <w:pPr>
              <w:tabs>
                <w:tab w:val="left" w:pos="296"/>
              </w:tabs>
              <w:spacing w:before="120"/>
              <w:rPr>
                <w:rFonts w:ascii="Times New Roman" w:hAnsi="Times New Roman"/>
                <w:u w:val="single"/>
              </w:rPr>
            </w:pPr>
            <w:r w:rsidRPr="00D94F4D">
              <w:rPr>
                <w:rFonts w:ascii="Times New Roman" w:hAnsi="Times New Roman"/>
                <w:b/>
                <w:u w:val="single"/>
              </w:rPr>
              <w:t>Задание 1</w:t>
            </w:r>
            <w:r w:rsidR="00D94F4D">
              <w:rPr>
                <w:rFonts w:ascii="Times New Roman" w:hAnsi="Times New Roman"/>
                <w:b/>
                <w:u w:val="single"/>
              </w:rPr>
              <w:t>:</w:t>
            </w:r>
          </w:p>
          <w:p w14:paraId="46026D1E" w14:textId="413CFF32" w:rsidR="0043373B" w:rsidRPr="00BF269D" w:rsidRDefault="00A95F43" w:rsidP="0043373B">
            <w:pPr>
              <w:tabs>
                <w:tab w:val="left" w:pos="296"/>
              </w:tabs>
              <w:jc w:val="both"/>
              <w:rPr>
                <w:rFonts w:ascii="Times New Roman" w:hAnsi="Times New Roman"/>
              </w:rPr>
            </w:pPr>
            <w:r w:rsidRPr="00BF269D">
              <w:rPr>
                <w:rFonts w:ascii="Times New Roman" w:hAnsi="Times New Roman"/>
              </w:rPr>
              <w:t>Понятие и виды кредитного риска. Модели и инструменты управления кредитным риском. Контроль кредитового риска в сделках корпоративного кредитования.</w:t>
            </w:r>
          </w:p>
          <w:p w14:paraId="662100DF" w14:textId="54F2F0CD" w:rsidR="0043373B" w:rsidRPr="00D94F4D" w:rsidRDefault="0043373B" w:rsidP="00D94F4D">
            <w:pPr>
              <w:pStyle w:val="Style18"/>
              <w:tabs>
                <w:tab w:val="left" w:pos="340"/>
              </w:tabs>
              <w:spacing w:before="120" w:line="240" w:lineRule="auto"/>
              <w:ind w:firstLine="0"/>
              <w:rPr>
                <w:rFonts w:ascii="Times New Roman" w:hAnsi="Times New Roman"/>
                <w:b/>
                <w:bCs/>
                <w:sz w:val="22"/>
                <w:szCs w:val="22"/>
                <w:u w:val="single"/>
              </w:rPr>
            </w:pPr>
            <w:r w:rsidRPr="00D94F4D">
              <w:rPr>
                <w:rFonts w:ascii="Times New Roman" w:hAnsi="Times New Roman"/>
                <w:b/>
                <w:bCs/>
                <w:sz w:val="22"/>
                <w:szCs w:val="22"/>
                <w:u w:val="single"/>
              </w:rPr>
              <w:t>Задание 2</w:t>
            </w:r>
            <w:r w:rsidR="00D94F4D" w:rsidRPr="00D94F4D">
              <w:rPr>
                <w:rFonts w:ascii="Times New Roman" w:hAnsi="Times New Roman"/>
                <w:b/>
                <w:bCs/>
                <w:sz w:val="22"/>
                <w:szCs w:val="22"/>
                <w:u w:val="single"/>
              </w:rPr>
              <w:t>:</w:t>
            </w:r>
          </w:p>
          <w:p w14:paraId="18596570" w14:textId="7A5C244E" w:rsidR="00777C4D" w:rsidRPr="00BF269D" w:rsidRDefault="00777C4D" w:rsidP="00777C4D">
            <w:pPr>
              <w:jc w:val="both"/>
              <w:rPr>
                <w:rFonts w:ascii="Times New Roman" w:hAnsi="Times New Roman"/>
              </w:rPr>
            </w:pPr>
            <w:r w:rsidRPr="00BF269D">
              <w:rPr>
                <w:rFonts w:ascii="Times New Roman" w:hAnsi="Times New Roman"/>
              </w:rPr>
              <w:t>Компания получила кредит в объеме 30 млн евро на два года по плавающей ставке</w:t>
            </w:r>
            <w:r w:rsidR="001C0DFF" w:rsidRPr="00BF269D">
              <w:rPr>
                <w:rFonts w:ascii="Times New Roman" w:hAnsi="Times New Roman"/>
              </w:rPr>
              <w:t xml:space="preserve"> </w:t>
            </w:r>
            <w:r w:rsidR="001C0DFF" w:rsidRPr="00BF269D">
              <w:rPr>
                <w:rFonts w:ascii="Times New Roman" w:hAnsi="Times New Roman"/>
                <w:lang w:val="en-US"/>
              </w:rPr>
              <w:t>ESTR</w:t>
            </w:r>
            <w:r w:rsidRPr="00BF269D">
              <w:rPr>
                <w:rFonts w:ascii="Times New Roman" w:hAnsi="Times New Roman"/>
              </w:rPr>
              <w:t xml:space="preserve">, увеличенной на </w:t>
            </w:r>
            <w:r w:rsidR="001C0DFF" w:rsidRPr="00BF269D">
              <w:rPr>
                <w:rFonts w:ascii="Times New Roman" w:hAnsi="Times New Roman"/>
              </w:rPr>
              <w:t>1</w:t>
            </w:r>
            <w:r w:rsidRPr="00BF269D">
              <w:rPr>
                <w:rFonts w:ascii="Times New Roman" w:hAnsi="Times New Roman"/>
              </w:rPr>
              <w:t>50 базисных пунктов. Уплата процентов осуществляется один раз в полгода.</w:t>
            </w:r>
            <w:r w:rsidR="00EC0490" w:rsidRPr="00BF269D">
              <w:rPr>
                <w:rFonts w:ascii="Times New Roman" w:hAnsi="Times New Roman"/>
              </w:rPr>
              <w:t xml:space="preserve"> Кредит выдан 1 января 2017 года.</w:t>
            </w:r>
            <w:r w:rsidRPr="00BF269D">
              <w:rPr>
                <w:rFonts w:ascii="Times New Roman" w:hAnsi="Times New Roman"/>
              </w:rPr>
              <w:t xml:space="preserve"> Рассчитать сумму процентов, уплачиваемых по кредиту. Динамика ставки </w:t>
            </w:r>
            <w:r w:rsidR="001C0DFF" w:rsidRPr="00BF269D">
              <w:rPr>
                <w:rFonts w:ascii="Times New Roman" w:hAnsi="Times New Roman"/>
                <w:lang w:val="en-US"/>
              </w:rPr>
              <w:t>ESTR</w:t>
            </w:r>
            <w:r w:rsidRPr="00BF269D">
              <w:rPr>
                <w:rFonts w:ascii="Times New Roman" w:hAnsi="Times New Roman"/>
              </w:rPr>
              <w:t xml:space="preserve"> за период кредитования приведена в таблице.</w:t>
            </w:r>
            <w:r w:rsidR="00EC0490" w:rsidRPr="00BF269D">
              <w:rPr>
                <w:rFonts w:ascii="Times New Roman" w:hAnsi="Times New Roman"/>
              </w:rPr>
              <w:t xml:space="preserve"> База расчетов 30/360.</w:t>
            </w:r>
          </w:p>
          <w:tbl>
            <w:tblPr>
              <w:tblW w:w="2976" w:type="dxa"/>
              <w:tblInd w:w="40" w:type="dxa"/>
              <w:tblLayout w:type="fixed"/>
              <w:tblCellMar>
                <w:left w:w="40" w:type="dxa"/>
                <w:right w:w="40" w:type="dxa"/>
              </w:tblCellMar>
              <w:tblLook w:val="04A0" w:firstRow="1" w:lastRow="0" w:firstColumn="1" w:lastColumn="0" w:noHBand="0" w:noVBand="1"/>
            </w:tblPr>
            <w:tblGrid>
              <w:gridCol w:w="1417"/>
              <w:gridCol w:w="1559"/>
            </w:tblGrid>
            <w:tr w:rsidR="00B11BFD" w:rsidRPr="00BF269D" w14:paraId="55E36D92" w14:textId="77777777" w:rsidTr="00777C4D">
              <w:trPr>
                <w:trHeight w:hRule="exact" w:val="512"/>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8952F69" w14:textId="77777777"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9"/>
                      <w:lang w:eastAsia="en-US"/>
                    </w:rPr>
                    <w:t>Дата</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4E48B20D" w14:textId="093D6377"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6"/>
                      <w:lang w:eastAsia="en-US"/>
                    </w:rPr>
                    <w:t xml:space="preserve">Ставка </w:t>
                  </w:r>
                  <w:r w:rsidR="00EC0490" w:rsidRPr="00BF269D">
                    <w:rPr>
                      <w:rFonts w:ascii="Times New Roman" w:hAnsi="Times New Roman" w:cs="Times New Roman"/>
                      <w:spacing w:val="-6"/>
                      <w:lang w:val="en-US" w:eastAsia="en-US"/>
                    </w:rPr>
                    <w:t>ESTR</w:t>
                  </w:r>
                  <w:r w:rsidRPr="00BF269D">
                    <w:rPr>
                      <w:rFonts w:ascii="Times New Roman" w:hAnsi="Times New Roman" w:cs="Times New Roman"/>
                      <w:spacing w:val="-6"/>
                      <w:lang w:eastAsia="en-US"/>
                    </w:rPr>
                    <w:t>, %</w:t>
                  </w:r>
                  <w:r w:rsidR="00EC0490" w:rsidRPr="00BF269D">
                    <w:rPr>
                      <w:rFonts w:ascii="Times New Roman" w:hAnsi="Times New Roman" w:cs="Times New Roman"/>
                      <w:spacing w:val="-6"/>
                      <w:lang w:eastAsia="en-US"/>
                    </w:rPr>
                    <w:t xml:space="preserve"> годовых</w:t>
                  </w:r>
                </w:p>
              </w:tc>
            </w:tr>
            <w:tr w:rsidR="00B11BFD" w:rsidRPr="00BF269D" w14:paraId="25297415" w14:textId="77777777" w:rsidTr="00777C4D">
              <w:trPr>
                <w:trHeight w:hRule="exact" w:val="33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0EF5382" w14:textId="5AE92CAB"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3"/>
                      <w:lang w:eastAsia="en-US"/>
                    </w:rPr>
                    <w:t xml:space="preserve">1 </w:t>
                  </w:r>
                  <w:r w:rsidR="00EC0490" w:rsidRPr="00BF269D">
                    <w:rPr>
                      <w:rFonts w:ascii="Times New Roman" w:hAnsi="Times New Roman" w:cs="Times New Roman"/>
                      <w:spacing w:val="-3"/>
                      <w:lang w:eastAsia="en-US"/>
                    </w:rPr>
                    <w:t>января 2017</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4863510E" w14:textId="6DF85194"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lang w:eastAsia="en-US"/>
                    </w:rPr>
                    <w:t>3</w:t>
                  </w:r>
                  <w:r w:rsidR="00777C4D" w:rsidRPr="00BF269D">
                    <w:rPr>
                      <w:rFonts w:ascii="Times New Roman" w:hAnsi="Times New Roman" w:cs="Times New Roman"/>
                      <w:lang w:eastAsia="en-US"/>
                    </w:rPr>
                    <w:t>,15</w:t>
                  </w:r>
                </w:p>
              </w:tc>
            </w:tr>
            <w:tr w:rsidR="00B11BFD" w:rsidRPr="00BF269D" w14:paraId="067489C7" w14:textId="77777777" w:rsidTr="00777C4D">
              <w:trPr>
                <w:trHeight w:hRule="exact" w:val="34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25715FB" w14:textId="70D56080"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1</w:t>
                  </w:r>
                  <w:r w:rsidR="00777C4D" w:rsidRPr="00BF269D">
                    <w:rPr>
                      <w:rFonts w:ascii="Times New Roman" w:hAnsi="Times New Roman" w:cs="Times New Roman"/>
                      <w:spacing w:val="-2"/>
                      <w:lang w:eastAsia="en-US"/>
                    </w:rPr>
                    <w:t xml:space="preserve"> ию</w:t>
                  </w:r>
                  <w:r w:rsidRPr="00BF269D">
                    <w:rPr>
                      <w:rFonts w:ascii="Times New Roman" w:hAnsi="Times New Roman" w:cs="Times New Roman"/>
                      <w:spacing w:val="-2"/>
                      <w:lang w:eastAsia="en-US"/>
                    </w:rPr>
                    <w:t>ля 2017</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21F31B8C" w14:textId="2C24CADF"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3</w:t>
                  </w:r>
                  <w:r w:rsidR="00777C4D" w:rsidRPr="00BF269D">
                    <w:rPr>
                      <w:rFonts w:ascii="Times New Roman" w:hAnsi="Times New Roman" w:cs="Times New Roman"/>
                      <w:spacing w:val="2"/>
                      <w:lang w:eastAsia="en-US"/>
                    </w:rPr>
                    <w:t>,</w:t>
                  </w:r>
                  <w:r w:rsidRPr="00BF269D">
                    <w:rPr>
                      <w:rFonts w:ascii="Times New Roman" w:hAnsi="Times New Roman" w:cs="Times New Roman"/>
                      <w:spacing w:val="2"/>
                      <w:lang w:eastAsia="en-US"/>
                    </w:rPr>
                    <w:t>75</w:t>
                  </w:r>
                </w:p>
              </w:tc>
            </w:tr>
            <w:tr w:rsidR="00B11BFD" w:rsidRPr="00BF269D" w14:paraId="71BCDFF0" w14:textId="77777777" w:rsidTr="00777C4D">
              <w:trPr>
                <w:trHeight w:hRule="exact" w:val="33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FD64872" w14:textId="7F18DAD6"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3"/>
                      <w:lang w:eastAsia="en-US"/>
                    </w:rPr>
                    <w:t>1 января 2018</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1AA61D40" w14:textId="47415652"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4"/>
                      <w:lang w:eastAsia="en-US"/>
                    </w:rPr>
                    <w:t>4,50</w:t>
                  </w:r>
                </w:p>
              </w:tc>
            </w:tr>
            <w:tr w:rsidR="00B11BFD" w:rsidRPr="00BF269D" w14:paraId="682E9F3A" w14:textId="77777777" w:rsidTr="00777C4D">
              <w:trPr>
                <w:trHeight w:hRule="exact" w:val="34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E7E329" w14:textId="74ADEB1B"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1 июля 2018</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5C02882A" w14:textId="488D7584"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4"/>
                      <w:lang w:eastAsia="en-US"/>
                    </w:rPr>
                    <w:t>4,75</w:t>
                  </w:r>
                </w:p>
              </w:tc>
            </w:tr>
          </w:tbl>
          <w:p w14:paraId="2BC3CA92" w14:textId="180A4E2E" w:rsidR="0043373B" w:rsidRPr="00BF269D" w:rsidRDefault="0043373B" w:rsidP="00485069">
            <w:pPr>
              <w:pStyle w:val="Style18"/>
              <w:widowControl/>
              <w:spacing w:before="120" w:line="240" w:lineRule="auto"/>
              <w:ind w:firstLine="0"/>
              <w:jc w:val="center"/>
              <w:rPr>
                <w:rStyle w:val="FontStyle68"/>
                <w:b w:val="0"/>
                <w:sz w:val="22"/>
                <w:szCs w:val="22"/>
              </w:rPr>
            </w:pPr>
          </w:p>
        </w:tc>
      </w:tr>
      <w:tr w:rsidR="00B11BFD" w:rsidRPr="00B11BFD" w14:paraId="2F78E379" w14:textId="77777777" w:rsidTr="007E5E75">
        <w:tc>
          <w:tcPr>
            <w:tcW w:w="1560" w:type="dxa"/>
          </w:tcPr>
          <w:p w14:paraId="3A60F6A6" w14:textId="4A6BADAA" w:rsidR="0043373B" w:rsidRPr="00B11BFD" w:rsidRDefault="0043373B" w:rsidP="0043373B">
            <w:pPr>
              <w:pStyle w:val="Style18"/>
              <w:widowControl/>
              <w:spacing w:line="240" w:lineRule="auto"/>
              <w:ind w:firstLine="0"/>
              <w:jc w:val="both"/>
              <w:rPr>
                <w:rStyle w:val="FontStyle68"/>
                <w:b w:val="0"/>
                <w:sz w:val="22"/>
                <w:szCs w:val="22"/>
                <w:u w:val="single"/>
              </w:rPr>
            </w:pPr>
            <w:r w:rsidRPr="00B11BFD">
              <w:rPr>
                <w:rStyle w:val="FontStyle68"/>
                <w:b w:val="0"/>
                <w:sz w:val="22"/>
                <w:szCs w:val="22"/>
                <w:u w:val="single"/>
              </w:rPr>
              <w:lastRenderedPageBreak/>
              <w:t>ПК</w:t>
            </w:r>
            <w:r w:rsidR="002B1FA4" w:rsidRPr="00B11BFD">
              <w:rPr>
                <w:rStyle w:val="FontStyle68"/>
                <w:b w:val="0"/>
                <w:sz w:val="22"/>
                <w:szCs w:val="22"/>
                <w:u w:val="single"/>
              </w:rPr>
              <w:t>Н</w:t>
            </w:r>
            <w:r w:rsidRPr="00B11BFD">
              <w:rPr>
                <w:rStyle w:val="FontStyle68"/>
                <w:b w:val="0"/>
                <w:sz w:val="22"/>
                <w:szCs w:val="22"/>
                <w:u w:val="single"/>
              </w:rPr>
              <w:t>-</w:t>
            </w:r>
            <w:r w:rsidR="002B1FA4" w:rsidRPr="00B11BFD">
              <w:rPr>
                <w:rStyle w:val="FontStyle68"/>
                <w:b w:val="0"/>
                <w:sz w:val="22"/>
                <w:szCs w:val="22"/>
                <w:u w:val="single"/>
              </w:rPr>
              <w:t>1</w:t>
            </w:r>
          </w:p>
          <w:p w14:paraId="34E308A2" w14:textId="6C7F5A9C" w:rsidR="0043373B" w:rsidRPr="00B11BFD" w:rsidRDefault="002B1FA4" w:rsidP="0043373B">
            <w:pPr>
              <w:pStyle w:val="Style18"/>
              <w:widowControl/>
              <w:spacing w:line="240" w:lineRule="auto"/>
              <w:ind w:firstLine="0"/>
              <w:rPr>
                <w:rStyle w:val="FontStyle68"/>
                <w:b w:val="0"/>
                <w:sz w:val="22"/>
                <w:szCs w:val="22"/>
              </w:rPr>
            </w:pPr>
            <w:r w:rsidRPr="00B11BFD">
              <w:rPr>
                <w:rStyle w:val="FontStyle68"/>
                <w:b w:val="0"/>
                <w:sz w:val="22"/>
                <w:szCs w:val="22"/>
              </w:rPr>
              <w:t>Способность к выявлению проблем и тенденций в современной экономике при решении профессиональных задач.</w:t>
            </w:r>
          </w:p>
        </w:tc>
        <w:tc>
          <w:tcPr>
            <w:tcW w:w="2268" w:type="dxa"/>
          </w:tcPr>
          <w:p w14:paraId="0551CD28" w14:textId="166F3CBF" w:rsidR="002B1FA4" w:rsidRPr="00B11BFD" w:rsidRDefault="002B1FA4" w:rsidP="005238CD">
            <w:pPr>
              <w:pStyle w:val="af0"/>
              <w:numPr>
                <w:ilvl w:val="0"/>
                <w:numId w:val="44"/>
              </w:numPr>
              <w:tabs>
                <w:tab w:val="left" w:pos="307"/>
              </w:tabs>
              <w:ind w:left="0" w:right="-112" w:firstLine="0"/>
              <w:rPr>
                <w:rFonts w:ascii="Times New Roman" w:eastAsiaTheme="minorHAnsi" w:hAnsi="Times New Roman"/>
              </w:rPr>
            </w:pPr>
            <w:r w:rsidRPr="00B11BFD">
              <w:rPr>
                <w:rFonts w:ascii="Times New Roman" w:eastAsiaTheme="minorHAnsi" w:hAnsi="Times New Roman"/>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2E383905" w14:textId="77777777" w:rsidR="002B1FA4" w:rsidRPr="00B11BFD" w:rsidRDefault="002B1FA4" w:rsidP="005238CD">
            <w:pPr>
              <w:pStyle w:val="af0"/>
              <w:tabs>
                <w:tab w:val="left" w:pos="307"/>
              </w:tabs>
              <w:ind w:left="0" w:right="-112"/>
              <w:rPr>
                <w:rFonts w:ascii="Times New Roman" w:eastAsiaTheme="minorHAnsi" w:hAnsi="Times New Roman"/>
              </w:rPr>
            </w:pPr>
          </w:p>
          <w:p w14:paraId="3DF04537" w14:textId="2BFFBF4F" w:rsidR="002B1FA4" w:rsidRDefault="002B1FA4" w:rsidP="005238CD">
            <w:pPr>
              <w:pStyle w:val="af0"/>
              <w:tabs>
                <w:tab w:val="left" w:pos="307"/>
              </w:tabs>
              <w:ind w:left="0" w:right="-112"/>
              <w:rPr>
                <w:rFonts w:ascii="Times New Roman" w:eastAsiaTheme="minorHAnsi" w:hAnsi="Times New Roman"/>
              </w:rPr>
            </w:pPr>
          </w:p>
          <w:p w14:paraId="0D5B15A4" w14:textId="475708D3" w:rsidR="00485069" w:rsidRDefault="00485069" w:rsidP="005238CD">
            <w:pPr>
              <w:pStyle w:val="af0"/>
              <w:tabs>
                <w:tab w:val="left" w:pos="307"/>
              </w:tabs>
              <w:ind w:left="0" w:right="-112"/>
              <w:rPr>
                <w:rFonts w:ascii="Times New Roman" w:eastAsiaTheme="minorHAnsi" w:hAnsi="Times New Roman"/>
              </w:rPr>
            </w:pPr>
          </w:p>
          <w:p w14:paraId="70FA59E5" w14:textId="19F54EEC" w:rsidR="007E5E75" w:rsidRDefault="007E5E75" w:rsidP="005238CD">
            <w:pPr>
              <w:pStyle w:val="af0"/>
              <w:tabs>
                <w:tab w:val="left" w:pos="307"/>
              </w:tabs>
              <w:ind w:left="0" w:right="-112"/>
              <w:rPr>
                <w:rFonts w:ascii="Times New Roman" w:eastAsiaTheme="minorHAnsi" w:hAnsi="Times New Roman"/>
              </w:rPr>
            </w:pPr>
          </w:p>
          <w:p w14:paraId="72E167E2" w14:textId="1C5F1209" w:rsidR="007E5E75" w:rsidRDefault="007E5E75" w:rsidP="005238CD">
            <w:pPr>
              <w:pStyle w:val="af0"/>
              <w:tabs>
                <w:tab w:val="left" w:pos="307"/>
              </w:tabs>
              <w:ind w:left="0" w:right="-112"/>
              <w:rPr>
                <w:rFonts w:ascii="Times New Roman" w:eastAsiaTheme="minorHAnsi" w:hAnsi="Times New Roman"/>
              </w:rPr>
            </w:pPr>
          </w:p>
          <w:p w14:paraId="06439EFE" w14:textId="77777777" w:rsidR="007E5E75" w:rsidRDefault="007E5E75" w:rsidP="005238CD">
            <w:pPr>
              <w:pStyle w:val="af0"/>
              <w:tabs>
                <w:tab w:val="left" w:pos="307"/>
              </w:tabs>
              <w:ind w:left="0" w:right="-112"/>
              <w:rPr>
                <w:rFonts w:ascii="Times New Roman" w:eastAsiaTheme="minorHAnsi" w:hAnsi="Times New Roman"/>
              </w:rPr>
            </w:pPr>
          </w:p>
          <w:p w14:paraId="459C2500" w14:textId="2C96F34F" w:rsidR="002B1FA4" w:rsidRPr="00B11BFD" w:rsidRDefault="002B1FA4" w:rsidP="005238CD">
            <w:pPr>
              <w:pStyle w:val="af0"/>
              <w:numPr>
                <w:ilvl w:val="0"/>
                <w:numId w:val="44"/>
              </w:numPr>
              <w:tabs>
                <w:tab w:val="left" w:pos="307"/>
              </w:tabs>
              <w:ind w:left="0" w:right="-112" w:firstLine="0"/>
              <w:rPr>
                <w:rFonts w:ascii="Times New Roman" w:eastAsiaTheme="minorHAnsi" w:hAnsi="Times New Roman"/>
              </w:rPr>
            </w:pPr>
            <w:r w:rsidRPr="00B11BFD">
              <w:rPr>
                <w:rFonts w:ascii="Times New Roman" w:eastAsiaTheme="minorHAnsi" w:hAnsi="Times New Roman"/>
              </w:rPr>
              <w:t xml:space="preserve">Выявляет источники и осуществляет поиск информации для проведения научных исследований и </w:t>
            </w:r>
            <w:r w:rsidRPr="00B11BFD">
              <w:rPr>
                <w:rFonts w:ascii="Times New Roman" w:eastAsiaTheme="minorHAnsi" w:hAnsi="Times New Roman"/>
              </w:rPr>
              <w:lastRenderedPageBreak/>
              <w:t>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1244388F" w14:textId="22AC37AF" w:rsidR="002B1FA4" w:rsidRDefault="002B1FA4" w:rsidP="005238CD">
            <w:pPr>
              <w:pStyle w:val="af0"/>
              <w:tabs>
                <w:tab w:val="left" w:pos="307"/>
              </w:tabs>
              <w:ind w:left="0" w:right="-112"/>
              <w:rPr>
                <w:rFonts w:ascii="Times New Roman" w:eastAsiaTheme="minorHAnsi" w:hAnsi="Times New Roman"/>
              </w:rPr>
            </w:pPr>
          </w:p>
          <w:p w14:paraId="54BD4110" w14:textId="20FE271E" w:rsidR="0043373B" w:rsidRPr="00485069" w:rsidRDefault="00485069" w:rsidP="00485069">
            <w:pPr>
              <w:spacing w:before="120"/>
              <w:ind w:right="-112"/>
              <w:rPr>
                <w:rFonts w:ascii="Times New Roman" w:hAnsi="Times New Roman"/>
                <w:b/>
              </w:rPr>
            </w:pPr>
            <w:r>
              <w:rPr>
                <w:rFonts w:ascii="Times New Roman" w:hAnsi="Times New Roman"/>
              </w:rPr>
              <w:t>3.</w:t>
            </w:r>
            <w:r w:rsidRPr="00485069">
              <w:rPr>
                <w:rFonts w:ascii="Times New Roman" w:hAnsi="Times New Roman"/>
              </w:rPr>
              <w:t>В</w:t>
            </w:r>
            <w:r w:rsidR="002B1FA4" w:rsidRPr="00485069">
              <w:rPr>
                <w:rFonts w:ascii="Times New Roman" w:hAnsi="Times New Roman"/>
              </w:rPr>
              <w:t>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835" w:type="dxa"/>
          </w:tcPr>
          <w:p w14:paraId="49B6D340" w14:textId="04ACD49F" w:rsidR="00485069" w:rsidRDefault="00485069" w:rsidP="00485069">
            <w:pPr>
              <w:rPr>
                <w:rFonts w:ascii="Times New Roman" w:eastAsiaTheme="minorEastAsia" w:hAnsi="Times New Roman" w:cs="Times New Roman"/>
              </w:rPr>
            </w:pPr>
            <w:r w:rsidRPr="00485069">
              <w:rPr>
                <w:rFonts w:ascii="Times New Roman" w:eastAsiaTheme="minorEastAsia" w:hAnsi="Times New Roman" w:cs="Times New Roman"/>
                <w:b/>
                <w:bCs/>
              </w:rPr>
              <w:lastRenderedPageBreak/>
              <w:t>Знание</w:t>
            </w:r>
            <w:r w:rsidRPr="00485069">
              <w:rPr>
                <w:rFonts w:ascii="Times New Roman" w:eastAsiaTheme="minorEastAsia" w:hAnsi="Times New Roman" w:cs="Times New Roman"/>
              </w:rPr>
              <w:t xml:space="preserve"> методов оценки результатов научных исследований мирового кредитного рынка и международных кредитных отношений;</w:t>
            </w:r>
          </w:p>
          <w:p w14:paraId="75659294" w14:textId="77777777" w:rsidR="007E5E75" w:rsidRPr="00485069" w:rsidRDefault="007E5E75" w:rsidP="00485069">
            <w:pPr>
              <w:rPr>
                <w:rFonts w:ascii="Times New Roman" w:eastAsiaTheme="minorEastAsia" w:hAnsi="Times New Roman" w:cs="Times New Roman"/>
              </w:rPr>
            </w:pPr>
          </w:p>
          <w:p w14:paraId="05D312B3" w14:textId="77777777" w:rsidR="00485069" w:rsidRPr="00485069" w:rsidRDefault="00485069" w:rsidP="00485069">
            <w:pPr>
              <w:rPr>
                <w:rFonts w:ascii="Times New Roman" w:eastAsiaTheme="minorEastAsia" w:hAnsi="Times New Roman" w:cs="Times New Roman"/>
              </w:rPr>
            </w:pPr>
            <w:r w:rsidRPr="00485069">
              <w:rPr>
                <w:rFonts w:ascii="Times New Roman" w:eastAsiaTheme="minorEastAsia" w:hAnsi="Times New Roman" w:cs="Times New Roman"/>
                <w:b/>
                <w:bCs/>
              </w:rPr>
              <w:t>Умение</w:t>
            </w:r>
            <w:r w:rsidRPr="00485069">
              <w:rPr>
                <w:rFonts w:ascii="Times New Roman" w:eastAsiaTheme="minorEastAsia" w:hAnsi="Times New Roman" w:cs="Times New Roman"/>
              </w:rPr>
              <w:t xml:space="preserve"> 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p>
          <w:p w14:paraId="1FD703C7" w14:textId="0D15AB68" w:rsidR="00572F32" w:rsidRDefault="00572F32" w:rsidP="00572F32">
            <w:pPr>
              <w:rPr>
                <w:rFonts w:ascii="Times New Roman" w:hAnsi="Times New Roman" w:cs="Times New Roman"/>
                <w:bCs/>
              </w:rPr>
            </w:pPr>
          </w:p>
          <w:p w14:paraId="35EC40A1" w14:textId="77777777" w:rsidR="00245829" w:rsidRPr="00245829" w:rsidRDefault="00245829" w:rsidP="00245829">
            <w:pPr>
              <w:rPr>
                <w:rFonts w:ascii="Times New Roman" w:hAnsi="Times New Roman" w:cs="Times New Roman"/>
                <w:bCs/>
              </w:rPr>
            </w:pPr>
            <w:r w:rsidRPr="00245829">
              <w:rPr>
                <w:rFonts w:ascii="Times New Roman" w:hAnsi="Times New Roman" w:cs="Times New Roman"/>
                <w:b/>
              </w:rPr>
              <w:t>Знание</w:t>
            </w:r>
            <w:r w:rsidRPr="00245829">
              <w:rPr>
                <w:rFonts w:ascii="Times New Roman" w:hAnsi="Times New Roman" w:cs="Times New Roman"/>
                <w:bCs/>
              </w:rPr>
              <w:t xml:space="preserve"> </w:t>
            </w:r>
            <w:r w:rsidRPr="00245829">
              <w:rPr>
                <w:rFonts w:ascii="Times New Roman" w:eastAsiaTheme="minorEastAsia" w:hAnsi="Times New Roman" w:cs="Times New Roman"/>
              </w:rPr>
              <w:t>основных принципов и механизмов</w:t>
            </w:r>
            <w:r w:rsidRPr="00245829">
              <w:rPr>
                <w:rFonts w:ascii="Times New Roman" w:hAnsi="Times New Roman" w:cs="Times New Roman"/>
                <w:bCs/>
              </w:rPr>
              <w:t xml:space="preserve"> взаимодействия между экономическими субъектами при </w:t>
            </w:r>
            <w:r w:rsidRPr="00245829">
              <w:rPr>
                <w:rFonts w:ascii="Times New Roman" w:hAnsi="Times New Roman" w:cs="Times New Roman"/>
                <w:bCs/>
              </w:rPr>
              <w:lastRenderedPageBreak/>
              <w:t>заключении сделок на мировом кредитном рынке;</w:t>
            </w:r>
            <w:r w:rsidRPr="00245829">
              <w:rPr>
                <w:rFonts w:ascii="Times New Roman" w:eastAsiaTheme="minorEastAsia" w:hAnsi="Times New Roman" w:cs="Times New Roman"/>
                <w:bCs/>
              </w:rPr>
              <w:t xml:space="preserve"> источников информации, необходимых для оценки текущего состояния и перспектив развития мирового кредитного рынка.</w:t>
            </w:r>
          </w:p>
          <w:p w14:paraId="43782ECA" w14:textId="77777777" w:rsidR="00245829" w:rsidRPr="00245829" w:rsidRDefault="00245829" w:rsidP="00245829">
            <w:pPr>
              <w:rPr>
                <w:rFonts w:ascii="Times New Roman" w:hAnsi="Times New Roman" w:cs="Times New Roman"/>
                <w:bCs/>
              </w:rPr>
            </w:pPr>
            <w:r w:rsidRPr="00245829">
              <w:rPr>
                <w:rFonts w:ascii="Times New Roman" w:hAnsi="Times New Roman" w:cs="Times New Roman"/>
                <w:b/>
              </w:rPr>
              <w:t xml:space="preserve">Умение </w:t>
            </w:r>
            <w:r w:rsidRPr="00245829">
              <w:rPr>
                <w:rFonts w:ascii="Times New Roman" w:hAnsi="Times New Roman" w:cs="Times New Roman"/>
              </w:rPr>
              <w:t xml:space="preserve">проводить анализ и выявлять </w:t>
            </w:r>
            <w:r w:rsidRPr="00245829">
              <w:rPr>
                <w:rFonts w:ascii="Times New Roman" w:hAnsi="Times New Roman" w:cs="Times New Roman"/>
                <w:bCs/>
              </w:rPr>
              <w:t xml:space="preserve">факторы, влияющие на эффективность деятельности на мировом кредитном рынке; осуществлять операции на мировом кредитном рынке; </w:t>
            </w:r>
          </w:p>
          <w:p w14:paraId="3D54F409" w14:textId="7C9EB5FB" w:rsidR="00572F32" w:rsidRDefault="00572F32" w:rsidP="00572F32">
            <w:pPr>
              <w:rPr>
                <w:rFonts w:ascii="Times New Roman" w:hAnsi="Times New Roman" w:cs="Times New Roman"/>
                <w:bCs/>
              </w:rPr>
            </w:pPr>
          </w:p>
          <w:p w14:paraId="4F85FA84" w14:textId="77777777" w:rsidR="003744A9" w:rsidRPr="003744A9" w:rsidRDefault="003744A9" w:rsidP="003744A9">
            <w:pPr>
              <w:rPr>
                <w:rFonts w:ascii="Times New Roman" w:hAnsi="Times New Roman" w:cs="Times New Roman"/>
                <w:bCs/>
              </w:rPr>
            </w:pPr>
            <w:r w:rsidRPr="003744A9">
              <w:rPr>
                <w:rFonts w:ascii="Times New Roman" w:hAnsi="Times New Roman" w:cs="Times New Roman"/>
                <w:b/>
              </w:rPr>
              <w:t>Знание</w:t>
            </w:r>
            <w:r w:rsidRPr="003744A9">
              <w:rPr>
                <w:rFonts w:ascii="Times New Roman" w:hAnsi="Times New Roman" w:cs="Times New Roman"/>
                <w:bCs/>
              </w:rPr>
              <w:t xml:space="preserve"> методов коллективной работы экспертов, экспертных процедур для оценки деятельности на мировом кредитном рынке;</w:t>
            </w:r>
            <w:r w:rsidRPr="003744A9">
              <w:rPr>
                <w:rFonts w:ascii="Times New Roman" w:eastAsiaTheme="minorEastAsia" w:hAnsi="Times New Roman" w:cs="Times New Roman"/>
              </w:rPr>
              <w:t xml:space="preserve"> целей, задач и основных направлений денежно-кредитной и бюджетно-налоговой политики крупнейших развитых и развивающихся стран;</w:t>
            </w:r>
          </w:p>
          <w:p w14:paraId="463ACEBF" w14:textId="757C0A3D" w:rsidR="00245829" w:rsidRPr="003744A9" w:rsidRDefault="003744A9" w:rsidP="00572F32">
            <w:pPr>
              <w:rPr>
                <w:rFonts w:ascii="Times New Roman" w:hAnsi="Times New Roman" w:cs="Times New Roman"/>
                <w:bCs/>
              </w:rPr>
            </w:pPr>
            <w:r w:rsidRPr="003744A9">
              <w:rPr>
                <w:rFonts w:ascii="Times New Roman" w:hAnsi="Times New Roman" w:cs="Times New Roman"/>
                <w:b/>
              </w:rPr>
              <w:t>Умение</w:t>
            </w:r>
            <w:r w:rsidRPr="003744A9">
              <w:rPr>
                <w:rFonts w:ascii="Times New Roman" w:hAnsi="Times New Roman" w:cs="Times New Roman"/>
                <w:bCs/>
              </w:rPr>
              <w:t xml:space="preserve"> выявлять факторы, влияющие на эффективность деятельности и развитие мирового кредитного рынка на макро-, мезо-и микроуровнях;</w:t>
            </w:r>
            <w:r w:rsidRPr="003744A9">
              <w:rPr>
                <w:rFonts w:ascii="Times New Roman" w:eastAsiaTheme="minorEastAsia" w:hAnsi="Times New Roman" w:cs="Times New Roman"/>
              </w:rPr>
              <w:t xml:space="preserve"> оценивать влияние денежно-кредитной и бюджетно-налоговой политики на состояние мирового кредитного рынка</w:t>
            </w:r>
          </w:p>
          <w:p w14:paraId="1B4B5683" w14:textId="2AFA9B1F" w:rsidR="00572F32" w:rsidRPr="00B11BFD" w:rsidRDefault="00572F32" w:rsidP="00485069">
            <w:pPr>
              <w:pStyle w:val="af0"/>
              <w:tabs>
                <w:tab w:val="left" w:pos="296"/>
              </w:tabs>
              <w:ind w:left="0"/>
              <w:jc w:val="both"/>
              <w:rPr>
                <w:rFonts w:ascii="Times New Roman" w:hAnsi="Times New Roman"/>
                <w:b/>
              </w:rPr>
            </w:pPr>
          </w:p>
        </w:tc>
        <w:tc>
          <w:tcPr>
            <w:tcW w:w="3690" w:type="dxa"/>
          </w:tcPr>
          <w:p w14:paraId="16A1338F" w14:textId="2EBD30D5" w:rsidR="0043373B" w:rsidRPr="00842DB4" w:rsidRDefault="0043373B" w:rsidP="00842DB4">
            <w:pPr>
              <w:tabs>
                <w:tab w:val="left" w:pos="296"/>
              </w:tabs>
              <w:spacing w:before="120"/>
              <w:rPr>
                <w:rFonts w:ascii="Times New Roman" w:hAnsi="Times New Roman"/>
                <w:b/>
                <w:u w:val="single"/>
              </w:rPr>
            </w:pPr>
            <w:r w:rsidRPr="00842DB4">
              <w:rPr>
                <w:rFonts w:ascii="Times New Roman" w:hAnsi="Times New Roman"/>
                <w:b/>
                <w:u w:val="single"/>
              </w:rPr>
              <w:lastRenderedPageBreak/>
              <w:t>Задание 1</w:t>
            </w:r>
            <w:r w:rsidR="00842DB4">
              <w:rPr>
                <w:rFonts w:ascii="Times New Roman" w:hAnsi="Times New Roman"/>
                <w:b/>
                <w:u w:val="single"/>
              </w:rPr>
              <w:t>:</w:t>
            </w:r>
          </w:p>
          <w:p w14:paraId="4143C25A" w14:textId="6B33E527" w:rsidR="0043373B" w:rsidRPr="00B11BFD" w:rsidRDefault="00872548" w:rsidP="00842DB4">
            <w:pPr>
              <w:tabs>
                <w:tab w:val="left" w:pos="296"/>
              </w:tabs>
              <w:rPr>
                <w:rFonts w:ascii="Times New Roman" w:hAnsi="Times New Roman"/>
                <w:bCs/>
              </w:rPr>
            </w:pPr>
            <w:r w:rsidRPr="00B11BFD">
              <w:rPr>
                <w:rFonts w:ascii="Times New Roman" w:hAnsi="Times New Roman"/>
                <w:bCs/>
              </w:rPr>
              <w:t>Определите величину непрерывно начисляемой ставки по кредиту, которая является эквивалентной ставке 10% годовых с капитализацией процентов 2 раза в год.</w:t>
            </w:r>
            <w:r w:rsidR="00345117" w:rsidRPr="00B11BFD">
              <w:rPr>
                <w:rFonts w:ascii="Times New Roman" w:hAnsi="Times New Roman"/>
                <w:bCs/>
              </w:rPr>
              <w:t xml:space="preserve"> </w:t>
            </w:r>
          </w:p>
          <w:p w14:paraId="483A5190" w14:textId="4737ED07" w:rsidR="009967F1" w:rsidRPr="00842DB4" w:rsidRDefault="009967F1" w:rsidP="00842DB4">
            <w:pPr>
              <w:pStyle w:val="Style18"/>
              <w:widowControl/>
              <w:tabs>
                <w:tab w:val="left" w:pos="296"/>
              </w:tabs>
              <w:spacing w:before="120" w:line="240" w:lineRule="auto"/>
              <w:ind w:firstLine="0"/>
              <w:rPr>
                <w:bCs/>
                <w:u w:val="single"/>
              </w:rPr>
            </w:pPr>
            <w:r w:rsidRPr="00842DB4">
              <w:rPr>
                <w:rFonts w:ascii="Times New Roman" w:hAnsi="Times New Roman"/>
                <w:b/>
                <w:sz w:val="22"/>
                <w:szCs w:val="22"/>
                <w:u w:val="single"/>
              </w:rPr>
              <w:t xml:space="preserve">Задание </w:t>
            </w:r>
            <w:r w:rsidR="00842DB4" w:rsidRPr="00842DB4">
              <w:rPr>
                <w:rFonts w:ascii="Times New Roman" w:hAnsi="Times New Roman"/>
                <w:b/>
                <w:sz w:val="22"/>
                <w:szCs w:val="22"/>
                <w:u w:val="single"/>
              </w:rPr>
              <w:t>2</w:t>
            </w:r>
            <w:r w:rsidR="00842DB4">
              <w:rPr>
                <w:rFonts w:ascii="Times New Roman" w:hAnsi="Times New Roman"/>
                <w:b/>
                <w:sz w:val="22"/>
                <w:szCs w:val="22"/>
                <w:u w:val="single"/>
              </w:rPr>
              <w:t>:</w:t>
            </w:r>
          </w:p>
          <w:p w14:paraId="0057E1F9" w14:textId="3D5462CB" w:rsidR="009967F1" w:rsidRPr="00B11BFD" w:rsidRDefault="0060550F" w:rsidP="00842DB4">
            <w:pPr>
              <w:tabs>
                <w:tab w:val="left" w:pos="296"/>
              </w:tabs>
            </w:pPr>
            <w:r w:rsidRPr="00B11BFD">
              <w:rPr>
                <w:rStyle w:val="FontStyle68"/>
                <w:b w:val="0"/>
                <w:bCs w:val="0"/>
                <w:sz w:val="22"/>
                <w:szCs w:val="22"/>
              </w:rPr>
              <w:t xml:space="preserve">Годовая </w:t>
            </w:r>
            <w:proofErr w:type="spellStart"/>
            <w:r w:rsidRPr="00B11BFD">
              <w:rPr>
                <w:rStyle w:val="FontStyle68"/>
                <w:b w:val="0"/>
                <w:bCs w:val="0"/>
                <w:sz w:val="22"/>
                <w:szCs w:val="22"/>
              </w:rPr>
              <w:t>спотовая</w:t>
            </w:r>
            <w:proofErr w:type="spellEnd"/>
            <w:r w:rsidRPr="00B11BFD">
              <w:rPr>
                <w:rStyle w:val="FontStyle68"/>
                <w:b w:val="0"/>
                <w:bCs w:val="0"/>
                <w:sz w:val="22"/>
                <w:szCs w:val="22"/>
              </w:rPr>
              <w:t xml:space="preserve"> ставка на денежном рынке равна </w:t>
            </w:r>
            <w:r w:rsidR="00F4061C" w:rsidRPr="00B11BFD">
              <w:rPr>
                <w:rStyle w:val="FontStyle68"/>
                <w:b w:val="0"/>
                <w:bCs w:val="0"/>
                <w:sz w:val="22"/>
                <w:szCs w:val="22"/>
              </w:rPr>
              <w:t>5</w:t>
            </w:r>
            <w:r w:rsidRPr="00B11BFD">
              <w:rPr>
                <w:rStyle w:val="FontStyle68"/>
                <w:b w:val="0"/>
                <w:bCs w:val="0"/>
                <w:sz w:val="22"/>
                <w:szCs w:val="22"/>
              </w:rPr>
              <w:t>% годовых.</w:t>
            </w:r>
            <w:r w:rsidR="00F4061C" w:rsidRPr="00B11BFD">
              <w:rPr>
                <w:rStyle w:val="FontStyle68"/>
                <w:b w:val="0"/>
                <w:bCs w:val="0"/>
                <w:sz w:val="22"/>
                <w:szCs w:val="22"/>
              </w:rPr>
              <w:t xml:space="preserve"> Двухгодовая </w:t>
            </w:r>
            <w:proofErr w:type="spellStart"/>
            <w:r w:rsidR="00F4061C" w:rsidRPr="00B11BFD">
              <w:rPr>
                <w:rStyle w:val="FontStyle68"/>
                <w:b w:val="0"/>
                <w:bCs w:val="0"/>
                <w:sz w:val="22"/>
                <w:szCs w:val="22"/>
              </w:rPr>
              <w:t>спотовая</w:t>
            </w:r>
            <w:proofErr w:type="spellEnd"/>
            <w:r w:rsidR="00F4061C" w:rsidRPr="00B11BFD">
              <w:rPr>
                <w:rStyle w:val="FontStyle68"/>
                <w:b w:val="0"/>
                <w:bCs w:val="0"/>
                <w:sz w:val="22"/>
                <w:szCs w:val="22"/>
              </w:rPr>
              <w:t xml:space="preserve"> ставка равна 5,50% годовых.</w:t>
            </w:r>
            <w:r w:rsidRPr="00B11BFD">
              <w:rPr>
                <w:rStyle w:val="FontStyle68"/>
                <w:b w:val="0"/>
                <w:bCs w:val="0"/>
                <w:sz w:val="22"/>
                <w:szCs w:val="22"/>
              </w:rPr>
              <w:t xml:space="preserve"> Значение годовой форвардной ставки через </w:t>
            </w:r>
            <w:r w:rsidR="00F4061C" w:rsidRPr="00B11BFD">
              <w:rPr>
                <w:rStyle w:val="FontStyle68"/>
                <w:b w:val="0"/>
                <w:bCs w:val="0"/>
                <w:sz w:val="22"/>
                <w:szCs w:val="22"/>
              </w:rPr>
              <w:t>два</w:t>
            </w:r>
            <w:r w:rsidRPr="00B11BFD">
              <w:rPr>
                <w:rStyle w:val="FontStyle68"/>
                <w:b w:val="0"/>
                <w:bCs w:val="0"/>
                <w:sz w:val="22"/>
                <w:szCs w:val="22"/>
              </w:rPr>
              <w:t xml:space="preserve"> год</w:t>
            </w:r>
            <w:r w:rsidR="00F4061C" w:rsidRPr="00B11BFD">
              <w:rPr>
                <w:rStyle w:val="FontStyle68"/>
                <w:b w:val="0"/>
                <w:bCs w:val="0"/>
                <w:sz w:val="22"/>
                <w:szCs w:val="22"/>
              </w:rPr>
              <w:t>а</w:t>
            </w:r>
            <w:r w:rsidRPr="00B11BFD">
              <w:rPr>
                <w:rStyle w:val="FontStyle68"/>
                <w:b w:val="0"/>
                <w:bCs w:val="0"/>
                <w:sz w:val="22"/>
                <w:szCs w:val="22"/>
              </w:rPr>
              <w:t xml:space="preserve"> равно </w:t>
            </w:r>
            <w:r w:rsidR="00F4061C" w:rsidRPr="00B11BFD">
              <w:rPr>
                <w:rStyle w:val="FontStyle68"/>
                <w:b w:val="0"/>
                <w:bCs w:val="0"/>
                <w:sz w:val="22"/>
                <w:szCs w:val="22"/>
              </w:rPr>
              <w:t>8</w:t>
            </w:r>
            <w:r w:rsidRPr="00B11BFD">
              <w:rPr>
                <w:rStyle w:val="FontStyle68"/>
                <w:b w:val="0"/>
                <w:bCs w:val="0"/>
                <w:sz w:val="22"/>
                <w:szCs w:val="22"/>
              </w:rPr>
              <w:t xml:space="preserve">% годовых. </w:t>
            </w:r>
            <w:r w:rsidR="00F4061C" w:rsidRPr="00B11BFD">
              <w:rPr>
                <w:rStyle w:val="FontStyle68"/>
                <w:b w:val="0"/>
                <w:bCs w:val="0"/>
                <w:sz w:val="22"/>
                <w:szCs w:val="22"/>
              </w:rPr>
              <w:t>Определите</w:t>
            </w:r>
            <w:r w:rsidRPr="00B11BFD">
              <w:rPr>
                <w:rStyle w:val="FontStyle68"/>
                <w:b w:val="0"/>
                <w:bCs w:val="0"/>
                <w:sz w:val="22"/>
                <w:szCs w:val="22"/>
              </w:rPr>
              <w:t xml:space="preserve"> значение </w:t>
            </w:r>
            <w:r w:rsidR="00F4061C" w:rsidRPr="00B11BFD">
              <w:rPr>
                <w:rStyle w:val="FontStyle68"/>
                <w:b w:val="0"/>
                <w:bCs w:val="0"/>
                <w:sz w:val="22"/>
                <w:szCs w:val="22"/>
              </w:rPr>
              <w:t>трехгодовой</w:t>
            </w:r>
            <w:r w:rsidRPr="00B11BFD">
              <w:rPr>
                <w:rStyle w:val="FontStyle68"/>
                <w:b w:val="0"/>
                <w:bCs w:val="0"/>
                <w:sz w:val="22"/>
                <w:szCs w:val="22"/>
              </w:rPr>
              <w:t xml:space="preserve"> </w:t>
            </w:r>
            <w:proofErr w:type="spellStart"/>
            <w:r w:rsidRPr="00B11BFD">
              <w:rPr>
                <w:rStyle w:val="FontStyle68"/>
                <w:b w:val="0"/>
                <w:bCs w:val="0"/>
                <w:sz w:val="22"/>
                <w:szCs w:val="22"/>
              </w:rPr>
              <w:t>спотовой</w:t>
            </w:r>
            <w:proofErr w:type="spellEnd"/>
            <w:r w:rsidRPr="00B11BFD">
              <w:rPr>
                <w:rStyle w:val="FontStyle68"/>
                <w:b w:val="0"/>
                <w:bCs w:val="0"/>
                <w:sz w:val="22"/>
                <w:szCs w:val="22"/>
              </w:rPr>
              <w:t xml:space="preserve"> ставки в % годовых.</w:t>
            </w:r>
          </w:p>
          <w:p w14:paraId="20732AB8" w14:textId="635BF627" w:rsidR="0043373B" w:rsidRPr="00842DB4" w:rsidRDefault="00842DB4" w:rsidP="00842DB4">
            <w:pPr>
              <w:tabs>
                <w:tab w:val="left" w:pos="296"/>
              </w:tabs>
              <w:spacing w:before="120"/>
              <w:rPr>
                <w:rFonts w:ascii="Times New Roman" w:hAnsi="Times New Roman"/>
                <w:u w:val="single"/>
              </w:rPr>
            </w:pPr>
            <w:r w:rsidRPr="00842DB4">
              <w:rPr>
                <w:rFonts w:ascii="Times New Roman" w:hAnsi="Times New Roman"/>
                <w:b/>
                <w:u w:val="single"/>
              </w:rPr>
              <w:t>Задание 1</w:t>
            </w:r>
            <w:r w:rsidR="008B7B44">
              <w:rPr>
                <w:rFonts w:ascii="Times New Roman" w:hAnsi="Times New Roman"/>
                <w:b/>
                <w:u w:val="single"/>
              </w:rPr>
              <w:t>:</w:t>
            </w:r>
          </w:p>
          <w:p w14:paraId="66BA70E0" w14:textId="11A23EE6" w:rsidR="00AB2A30" w:rsidRPr="00B11BFD" w:rsidRDefault="00AB2A30" w:rsidP="00D723E1">
            <w:pPr>
              <w:tabs>
                <w:tab w:val="left" w:pos="296"/>
              </w:tabs>
              <w:jc w:val="both"/>
              <w:rPr>
                <w:rFonts w:ascii="Times New Roman" w:hAnsi="Times New Roman"/>
                <w:bCs/>
              </w:rPr>
            </w:pPr>
            <w:r w:rsidRPr="00B11BFD">
              <w:rPr>
                <w:rFonts w:ascii="Times New Roman" w:hAnsi="Times New Roman"/>
                <w:bCs/>
              </w:rPr>
              <w:t xml:space="preserve">Понятие, особенности и основные виды сделок проектного финансирования. Инструменты и механизмы государственного </w:t>
            </w:r>
            <w:r w:rsidRPr="00B11BFD">
              <w:rPr>
                <w:rFonts w:ascii="Times New Roman" w:hAnsi="Times New Roman"/>
                <w:bCs/>
              </w:rPr>
              <w:lastRenderedPageBreak/>
              <w:t>участия в сделках проектного финансирования.</w:t>
            </w:r>
          </w:p>
          <w:p w14:paraId="68D8A34A" w14:textId="77777777" w:rsidR="007E5E75" w:rsidRDefault="007E5E75" w:rsidP="00842DB4">
            <w:pPr>
              <w:pStyle w:val="Style18"/>
              <w:widowControl/>
              <w:spacing w:before="120" w:line="240" w:lineRule="auto"/>
              <w:ind w:firstLine="0"/>
              <w:rPr>
                <w:rStyle w:val="FontStyle68"/>
                <w:sz w:val="22"/>
                <w:szCs w:val="22"/>
                <w:u w:val="single"/>
              </w:rPr>
            </w:pPr>
          </w:p>
          <w:p w14:paraId="23DB8240" w14:textId="77777777" w:rsidR="007E5E75" w:rsidRDefault="007E5E75" w:rsidP="00842DB4">
            <w:pPr>
              <w:pStyle w:val="Style18"/>
              <w:widowControl/>
              <w:spacing w:before="120" w:line="240" w:lineRule="auto"/>
              <w:ind w:firstLine="0"/>
              <w:rPr>
                <w:rStyle w:val="FontStyle68"/>
                <w:sz w:val="22"/>
                <w:szCs w:val="22"/>
                <w:u w:val="single"/>
              </w:rPr>
            </w:pPr>
          </w:p>
          <w:p w14:paraId="46535019" w14:textId="77777777" w:rsidR="007E5E75" w:rsidRDefault="007E5E75" w:rsidP="00842DB4">
            <w:pPr>
              <w:pStyle w:val="Style18"/>
              <w:widowControl/>
              <w:spacing w:before="120" w:line="240" w:lineRule="auto"/>
              <w:ind w:firstLine="0"/>
              <w:rPr>
                <w:rStyle w:val="FontStyle68"/>
                <w:sz w:val="22"/>
                <w:szCs w:val="22"/>
                <w:u w:val="single"/>
              </w:rPr>
            </w:pPr>
          </w:p>
          <w:p w14:paraId="599A0160" w14:textId="786B456D" w:rsidR="00D723E1" w:rsidRPr="00842DB4" w:rsidRDefault="00D723E1" w:rsidP="00842DB4">
            <w:pPr>
              <w:pStyle w:val="Style18"/>
              <w:widowControl/>
              <w:spacing w:before="120" w:line="240" w:lineRule="auto"/>
              <w:ind w:firstLine="0"/>
              <w:rPr>
                <w:rStyle w:val="FontStyle68"/>
                <w:sz w:val="22"/>
                <w:szCs w:val="22"/>
                <w:u w:val="single"/>
              </w:rPr>
            </w:pPr>
            <w:r w:rsidRPr="00842DB4">
              <w:rPr>
                <w:rStyle w:val="FontStyle68"/>
                <w:sz w:val="22"/>
                <w:szCs w:val="22"/>
                <w:u w:val="single"/>
              </w:rPr>
              <w:t xml:space="preserve">Задание </w:t>
            </w:r>
            <w:r w:rsidR="00842DB4" w:rsidRPr="00842DB4">
              <w:rPr>
                <w:rStyle w:val="FontStyle68"/>
                <w:sz w:val="22"/>
                <w:szCs w:val="22"/>
                <w:u w:val="single"/>
              </w:rPr>
              <w:t>2</w:t>
            </w:r>
            <w:r w:rsidR="008B7B44">
              <w:rPr>
                <w:rStyle w:val="FontStyle68"/>
                <w:sz w:val="22"/>
                <w:szCs w:val="22"/>
                <w:u w:val="single"/>
              </w:rPr>
              <w:t>:</w:t>
            </w:r>
          </w:p>
          <w:p w14:paraId="24FD5D3D" w14:textId="6767D601" w:rsidR="000244E1" w:rsidRPr="00B11BFD" w:rsidRDefault="00F222DD" w:rsidP="00D723E1">
            <w:pPr>
              <w:tabs>
                <w:tab w:val="left" w:pos="296"/>
              </w:tabs>
              <w:jc w:val="both"/>
              <w:rPr>
                <w:rFonts w:ascii="Times New Roman" w:hAnsi="Times New Roman"/>
                <w:bCs/>
              </w:rPr>
            </w:pPr>
            <w:r w:rsidRPr="00B11BFD">
              <w:rPr>
                <w:rFonts w:ascii="Times New Roman" w:hAnsi="Times New Roman"/>
              </w:rPr>
              <w:t xml:space="preserve">Ставка спот на четыре месяца равна 5,5% годовых. Ставка спот на шесть месяцев равна 6% годовых. Использовать простые проценты и базу расчетов 30/360. Найти форвардную ставку на два месяца через четыре месяца. </w:t>
            </w:r>
          </w:p>
          <w:p w14:paraId="2EEB187A" w14:textId="77777777" w:rsidR="000244E1" w:rsidRPr="00B11BFD" w:rsidRDefault="000244E1" w:rsidP="0043373B">
            <w:pPr>
              <w:tabs>
                <w:tab w:val="left" w:pos="296"/>
              </w:tabs>
              <w:jc w:val="both"/>
              <w:rPr>
                <w:rFonts w:ascii="Times New Roman" w:hAnsi="Times New Roman"/>
                <w:bCs/>
              </w:rPr>
            </w:pPr>
          </w:p>
          <w:p w14:paraId="58C6BAB0" w14:textId="2700FB8F" w:rsidR="00842DB4" w:rsidRDefault="00842DB4" w:rsidP="00FB1927">
            <w:pPr>
              <w:pStyle w:val="Style18"/>
              <w:widowControl/>
              <w:spacing w:before="120" w:line="240" w:lineRule="auto"/>
              <w:ind w:firstLine="0"/>
              <w:jc w:val="center"/>
              <w:rPr>
                <w:rStyle w:val="FontStyle68"/>
                <w:sz w:val="22"/>
                <w:szCs w:val="22"/>
              </w:rPr>
            </w:pPr>
          </w:p>
          <w:p w14:paraId="7D0669C2" w14:textId="1436FBDC" w:rsidR="000244E1" w:rsidRDefault="008B7B44" w:rsidP="00AB2A30">
            <w:pPr>
              <w:tabs>
                <w:tab w:val="left" w:pos="296"/>
              </w:tabs>
              <w:rPr>
                <w:rFonts w:ascii="Times New Roman" w:hAnsi="Times New Roman"/>
                <w:bCs/>
              </w:rPr>
            </w:pPr>
            <w:r w:rsidRPr="008B7B44">
              <w:rPr>
                <w:rFonts w:ascii="Times New Roman" w:hAnsi="Times New Roman"/>
                <w:b/>
                <w:bCs/>
                <w:u w:val="single"/>
              </w:rPr>
              <w:t>Задание 1:</w:t>
            </w:r>
            <w:r>
              <w:rPr>
                <w:rFonts w:ascii="Times New Roman" w:hAnsi="Times New Roman"/>
                <w:bCs/>
              </w:rPr>
              <w:t xml:space="preserve"> </w:t>
            </w:r>
            <w:r w:rsidR="00AB2A30" w:rsidRPr="00B11BFD">
              <w:rPr>
                <w:rFonts w:ascii="Times New Roman" w:hAnsi="Times New Roman"/>
                <w:bCs/>
              </w:rPr>
              <w:t>Понятие и современная история кредитных кризисов. Причины кредитных кризисов. Роль центральных банков в предотвращении кредитных кризисов.</w:t>
            </w:r>
          </w:p>
          <w:p w14:paraId="1C68EA6F" w14:textId="52DBD01C" w:rsidR="007E5E75" w:rsidRDefault="007E5E75" w:rsidP="00AB2A30">
            <w:pPr>
              <w:tabs>
                <w:tab w:val="left" w:pos="296"/>
              </w:tabs>
              <w:rPr>
                <w:rFonts w:ascii="Times New Roman" w:hAnsi="Times New Roman"/>
                <w:bCs/>
              </w:rPr>
            </w:pPr>
          </w:p>
          <w:p w14:paraId="55CB944B" w14:textId="3714C9E1" w:rsidR="007E5E75" w:rsidRDefault="007E5E75" w:rsidP="00AB2A30">
            <w:pPr>
              <w:tabs>
                <w:tab w:val="left" w:pos="296"/>
              </w:tabs>
              <w:rPr>
                <w:rFonts w:ascii="Times New Roman" w:hAnsi="Times New Roman"/>
                <w:bCs/>
              </w:rPr>
            </w:pPr>
          </w:p>
          <w:p w14:paraId="33918BCA" w14:textId="7E724175" w:rsidR="007E5E75" w:rsidRDefault="007E5E75" w:rsidP="00AB2A30">
            <w:pPr>
              <w:tabs>
                <w:tab w:val="left" w:pos="296"/>
              </w:tabs>
              <w:rPr>
                <w:rFonts w:ascii="Times New Roman" w:hAnsi="Times New Roman"/>
                <w:bCs/>
              </w:rPr>
            </w:pPr>
          </w:p>
          <w:p w14:paraId="004623FD" w14:textId="2C3006A4" w:rsidR="007E5E75" w:rsidRDefault="007E5E75" w:rsidP="00AB2A30">
            <w:pPr>
              <w:tabs>
                <w:tab w:val="left" w:pos="296"/>
              </w:tabs>
              <w:rPr>
                <w:rFonts w:ascii="Times New Roman" w:hAnsi="Times New Roman"/>
                <w:bCs/>
              </w:rPr>
            </w:pPr>
          </w:p>
          <w:p w14:paraId="497B7FFE" w14:textId="77777777" w:rsidR="007E5E75" w:rsidRPr="00B11BFD" w:rsidRDefault="007E5E75" w:rsidP="00AB2A30">
            <w:pPr>
              <w:tabs>
                <w:tab w:val="left" w:pos="296"/>
              </w:tabs>
              <w:rPr>
                <w:rFonts w:ascii="Times New Roman" w:hAnsi="Times New Roman"/>
                <w:bCs/>
              </w:rPr>
            </w:pPr>
          </w:p>
          <w:p w14:paraId="3F3D42DC" w14:textId="34B61809" w:rsidR="00FB1927" w:rsidRPr="008B7B44" w:rsidRDefault="00FB1927" w:rsidP="008B7B44">
            <w:pPr>
              <w:tabs>
                <w:tab w:val="left" w:pos="296"/>
              </w:tabs>
              <w:spacing w:before="120"/>
              <w:rPr>
                <w:rFonts w:ascii="Times New Roman" w:hAnsi="Times New Roman"/>
                <w:u w:val="single"/>
              </w:rPr>
            </w:pPr>
            <w:r w:rsidRPr="008B7B44">
              <w:rPr>
                <w:rFonts w:ascii="Times New Roman" w:hAnsi="Times New Roman"/>
                <w:b/>
                <w:u w:val="single"/>
              </w:rPr>
              <w:t xml:space="preserve">Задание </w:t>
            </w:r>
            <w:r w:rsidR="008B7B44" w:rsidRPr="008B7B44">
              <w:rPr>
                <w:rFonts w:ascii="Times New Roman" w:hAnsi="Times New Roman"/>
                <w:b/>
                <w:u w:val="single"/>
              </w:rPr>
              <w:t>2:</w:t>
            </w:r>
          </w:p>
          <w:p w14:paraId="74C7C90D" w14:textId="3ECDADD2" w:rsidR="00A201A0" w:rsidRPr="00B11BFD" w:rsidRDefault="00A201A0" w:rsidP="008B7B44">
            <w:pPr>
              <w:tabs>
                <w:tab w:val="left" w:pos="296"/>
              </w:tabs>
              <w:jc w:val="both"/>
              <w:rPr>
                <w:rFonts w:ascii="Times New Roman" w:hAnsi="Times New Roman"/>
                <w:b/>
              </w:rPr>
            </w:pPr>
            <w:r w:rsidRPr="00B11BFD">
              <w:rPr>
                <w:rFonts w:ascii="Times New Roman" w:hAnsi="Times New Roman"/>
                <w:bCs/>
              </w:rPr>
              <w:t xml:space="preserve">Номинал облигации равен 1000 долл. США. Цена облигации составляет 995 долл. США. Купон по облигации равен 12 % годовых и выплачивается 2 раза в год. Срок до погашения облигации составляет 3 года. Найти эффективную доходность к погашению облигации. </w:t>
            </w:r>
          </w:p>
        </w:tc>
      </w:tr>
    </w:tbl>
    <w:p w14:paraId="4BBB543A" w14:textId="671BAC8E" w:rsidR="007B2858" w:rsidRPr="00B11BFD" w:rsidRDefault="007B2858" w:rsidP="0026105D">
      <w:pPr>
        <w:pStyle w:val="af1"/>
        <w:keepNext/>
        <w:spacing w:before="480" w:after="120"/>
        <w:ind w:left="851"/>
        <w:jc w:val="both"/>
        <w:rPr>
          <w:rFonts w:ascii="Times New Roman" w:hAnsi="Times New Roman"/>
        </w:rPr>
      </w:pPr>
      <w:r w:rsidRPr="00B11BFD">
        <w:rPr>
          <w:rFonts w:ascii="Times New Roman" w:hAnsi="Times New Roman"/>
          <w:b/>
          <w:sz w:val="28"/>
          <w:szCs w:val="28"/>
        </w:rPr>
        <w:lastRenderedPageBreak/>
        <w:t xml:space="preserve">Вопросы для подготовки к </w:t>
      </w:r>
      <w:r w:rsidR="00C26272" w:rsidRPr="00B11BFD">
        <w:rPr>
          <w:rFonts w:ascii="Times New Roman" w:hAnsi="Times New Roman"/>
          <w:b/>
          <w:sz w:val="28"/>
          <w:szCs w:val="28"/>
        </w:rPr>
        <w:t>экзамену</w:t>
      </w:r>
      <w:r w:rsidRPr="00B11BFD">
        <w:rPr>
          <w:rFonts w:ascii="Times New Roman" w:hAnsi="Times New Roman"/>
          <w:b/>
          <w:sz w:val="28"/>
          <w:szCs w:val="28"/>
        </w:rPr>
        <w:t>.</w:t>
      </w:r>
    </w:p>
    <w:p w14:paraId="0313C7F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сущность и функции международного кредита. Современные теории финансов и кредита.</w:t>
      </w:r>
    </w:p>
    <w:p w14:paraId="28EC369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и структура мирового кредитного рынка.</w:t>
      </w:r>
    </w:p>
    <w:p w14:paraId="08F678B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участники мирового кредитного рынка и особенности их деятельности.</w:t>
      </w:r>
    </w:p>
    <w:p w14:paraId="7280D18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проектного финансирования, факторинга, форфейтинга и лизинга как современных форм кредитования.</w:t>
      </w:r>
    </w:p>
    <w:p w14:paraId="52F281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деятельности транснациональных банков на мировом кредитном рынке.</w:t>
      </w:r>
    </w:p>
    <w:p w14:paraId="3C5BBA9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Влияние денежно-кредитной и бюджетно-налоговой политики крупнейших экономик мира на состояние мирового кредитного рынка.</w:t>
      </w:r>
    </w:p>
    <w:p w14:paraId="26130396" w14:textId="6F618E9D"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Международное</w:t>
      </w:r>
      <w:r w:rsidR="00FB01C2">
        <w:rPr>
          <w:rFonts w:ascii="Times New Roman" w:eastAsia="Times New Roman" w:hAnsi="Times New Roman"/>
          <w:sz w:val="28"/>
          <w:szCs w:val="28"/>
          <w:lang w:eastAsia="ru-RU"/>
        </w:rPr>
        <w:t xml:space="preserve"> синдицированное кредитование: </w:t>
      </w:r>
      <w:r w:rsidRPr="00B11BFD">
        <w:rPr>
          <w:rFonts w:ascii="Times New Roman" w:eastAsia="Times New Roman" w:hAnsi="Times New Roman"/>
          <w:sz w:val="28"/>
          <w:szCs w:val="28"/>
          <w:lang w:eastAsia="ru-RU"/>
        </w:rPr>
        <w:t>структура сделок, основные участники, принципы ценообразования синдицированных кредитов.</w:t>
      </w:r>
    </w:p>
    <w:p w14:paraId="427D50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Общая характеристика форм современного международного кредитования. Основные тенденции развития мирового кредитного рынка.</w:t>
      </w:r>
    </w:p>
    <w:p w14:paraId="5C7ADC5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международных сделок проектного финансирования. </w:t>
      </w:r>
    </w:p>
    <w:p w14:paraId="7064D73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основные особенности и участники сделок международного лизинга.</w:t>
      </w:r>
    </w:p>
    <w:p w14:paraId="67A052D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подходы к оценке кредитного качества сторон в сделках международного кредитования.</w:t>
      </w:r>
    </w:p>
    <w:p w14:paraId="0C9796A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рейтинговых агентств в сделках международного кредитования.</w:t>
      </w:r>
    </w:p>
    <w:p w14:paraId="2E7BE24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сделок факторинга. </w:t>
      </w:r>
    </w:p>
    <w:p w14:paraId="61A5AF6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и методы управление рисками банковского кредитования.</w:t>
      </w:r>
    </w:p>
    <w:p w14:paraId="2C47509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оценки стоимости залога в банковском кредитовании.</w:t>
      </w:r>
    </w:p>
    <w:p w14:paraId="46ECB8C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Учет юридических рисков в сделках международного кредитования.</w:t>
      </w:r>
    </w:p>
    <w:p w14:paraId="027A96E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стресс тестирования и возможности его применения в системе оценки качества кредитных портфелей.</w:t>
      </w:r>
    </w:p>
    <w:p w14:paraId="33FBA3C9"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Использование производных финансовых инструментов для хеджирования рисков в сделках кредитования.</w:t>
      </w:r>
    </w:p>
    <w:p w14:paraId="57C732A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Управление валютным риском в сделках международного кредитования.</w:t>
      </w:r>
    </w:p>
    <w:p w14:paraId="0FEE4ED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перспективы участия международных финансовых организаций в реализации инфраструктурных проектов. </w:t>
      </w:r>
    </w:p>
    <w:p w14:paraId="445252D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Банка международных расчетов в развитии международных валютно-кредитных отношений.</w:t>
      </w:r>
    </w:p>
    <w:p w14:paraId="25419ED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Стратегия деятельности и кредитная политика Международной финансовой корпорации.</w:t>
      </w:r>
    </w:p>
    <w:p w14:paraId="617734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продукты и услуги Европейского банка реконструкции и развития.</w:t>
      </w:r>
    </w:p>
    <w:p w14:paraId="351AC57F" w14:textId="19629A22"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Азиатский банк развития: </w:t>
      </w:r>
      <w:r w:rsidR="008A74AB" w:rsidRPr="00B11BFD">
        <w:rPr>
          <w:rFonts w:ascii="Times New Roman" w:eastAsia="Times New Roman" w:hAnsi="Times New Roman"/>
          <w:sz w:val="28"/>
          <w:szCs w:val="28"/>
          <w:lang w:eastAsia="ru-RU"/>
        </w:rPr>
        <w:t xml:space="preserve">основные </w:t>
      </w:r>
      <w:r w:rsidRPr="00B11BFD">
        <w:rPr>
          <w:rFonts w:ascii="Times New Roman" w:eastAsia="Times New Roman" w:hAnsi="Times New Roman"/>
          <w:sz w:val="28"/>
          <w:szCs w:val="28"/>
          <w:lang w:eastAsia="ru-RU"/>
        </w:rPr>
        <w:t>направления деятельности и особенности кредитной политики.</w:t>
      </w:r>
    </w:p>
    <w:p w14:paraId="5F1776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направления деятельности и кредитные продукты Нового банка развития.</w:t>
      </w:r>
    </w:p>
    <w:p w14:paraId="22326C07"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особенности развитие финансового бизнеса на основе платформ и экосистем.</w:t>
      </w:r>
    </w:p>
    <w:p w14:paraId="036713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Направления развитие кредитных отношений в рамках ЕАЭС.</w:t>
      </w:r>
    </w:p>
    <w:p w14:paraId="246B74A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Актуальные направления расширения валютно-кредитных отношений между странами БРИКС.</w:t>
      </w:r>
    </w:p>
    <w:p w14:paraId="4965D34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Тенденции и перспективы развития финансового сотрудничества России и развивающихся стран.</w:t>
      </w:r>
    </w:p>
    <w:p w14:paraId="62660FC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0077EA6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Цели и задачи государственного регулирования кредитного рынка на современном этапе.</w:t>
      </w:r>
    </w:p>
    <w:p w14:paraId="1367881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дисбалансов на мировом кредитном рынке и пути их решения.</w:t>
      </w:r>
    </w:p>
    <w:p w14:paraId="05DBE58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участия международных финансовых организаций в сделках проектного финансирования.</w:t>
      </w:r>
    </w:p>
    <w:p w14:paraId="6001E40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и структура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на мировом кредитном рынке. Особенности использования банками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кредитных портфелей. </w:t>
      </w:r>
    </w:p>
    <w:p w14:paraId="43955FD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Мировой рынок межбанковского кредитования и его значение для мирового финансового рынка.</w:t>
      </w:r>
    </w:p>
    <w:p w14:paraId="548A3F9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международного лизинга в сравнении с другими формами кредитования.</w:t>
      </w:r>
    </w:p>
    <w:p w14:paraId="56B6CCE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факторы, влияющие на процентную ставку в сделках лизинга.</w:t>
      </w:r>
    </w:p>
    <w:p w14:paraId="3DDF07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Программы кредитования МВФ.</w:t>
      </w:r>
    </w:p>
    <w:p w14:paraId="302C5D6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Причины и последствия возникновения кризисов на мировом кредитном рынке.</w:t>
      </w:r>
    </w:p>
    <w:p w14:paraId="31070CF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перспективы применения Базель III.</w:t>
      </w:r>
    </w:p>
    <w:p w14:paraId="7689E29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применения фиксированных и плавающих ставок в международных кредитах.</w:t>
      </w:r>
    </w:p>
    <w:p w14:paraId="22C743F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Взаимосвязь мирового кредитного рынка с другими сегментами мирового финансового рынка.</w:t>
      </w:r>
    </w:p>
    <w:p w14:paraId="5186B3F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транснациональных банков в сделках проектного финансирования.</w:t>
      </w:r>
    </w:p>
    <w:p w14:paraId="37B3F4A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Модели и методы оценки кредитного риска кредитными организациями на мировом кредитном рынке. </w:t>
      </w:r>
    </w:p>
    <w:p w14:paraId="0DBCD12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мирового финансового рынка.</w:t>
      </w:r>
    </w:p>
    <w:p w14:paraId="1FAFB68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основных факторов, влияющих на состояние мирового кредитного рынка.</w:t>
      </w:r>
    </w:p>
    <w:p w14:paraId="32F952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Современные модели оценки качества банковских кредитов.</w:t>
      </w:r>
    </w:p>
    <w:p w14:paraId="21E65C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сделок факторинга и форфейтинга для их участников.</w:t>
      </w:r>
    </w:p>
    <w:p w14:paraId="1D7FC17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Использование валютных и валютно-процентных </w:t>
      </w:r>
      <w:proofErr w:type="spellStart"/>
      <w:r w:rsidRPr="00B11BFD">
        <w:rPr>
          <w:rFonts w:ascii="Times New Roman" w:eastAsia="Times New Roman" w:hAnsi="Times New Roman"/>
          <w:sz w:val="28"/>
          <w:szCs w:val="28"/>
          <w:lang w:eastAsia="ru-RU"/>
        </w:rPr>
        <w:t>деривативов</w:t>
      </w:r>
      <w:proofErr w:type="spellEnd"/>
      <w:r w:rsidRPr="00B11BFD">
        <w:rPr>
          <w:rFonts w:ascii="Times New Roman" w:eastAsia="Times New Roman" w:hAnsi="Times New Roman"/>
          <w:sz w:val="28"/>
          <w:szCs w:val="28"/>
          <w:lang w:eastAsia="ru-RU"/>
        </w:rPr>
        <w:t xml:space="preserve"> в структуре сделок банковского кредитования.</w:t>
      </w:r>
    </w:p>
    <w:p w14:paraId="492D6B5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банковского кредитования в развитии мирового кредитного рынка и международных кредитных отношений.</w:t>
      </w:r>
    </w:p>
    <w:p w14:paraId="6E7BA72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особенности и основные элементы кредитной политики банка в современных условиях.</w:t>
      </w:r>
    </w:p>
    <w:p w14:paraId="0ACB7B3B" w14:textId="18C9102A" w:rsidR="00AA39D6"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современного состояния ключевых сегментов мирового кредитного рынка.</w:t>
      </w:r>
    </w:p>
    <w:p w14:paraId="5E3ED2BB" w14:textId="77777777" w:rsidR="00C26272" w:rsidRPr="00B11BFD" w:rsidRDefault="00C26272" w:rsidP="00C26272">
      <w:pPr>
        <w:tabs>
          <w:tab w:val="left" w:pos="567"/>
        </w:tabs>
        <w:spacing w:line="240" w:lineRule="auto"/>
        <w:jc w:val="both"/>
        <w:rPr>
          <w:rFonts w:ascii="Times New Roman" w:eastAsia="Times New Roman" w:hAnsi="Times New Roman"/>
          <w:sz w:val="28"/>
          <w:szCs w:val="28"/>
        </w:rPr>
      </w:pPr>
    </w:p>
    <w:p w14:paraId="2B27328A" w14:textId="33C88551" w:rsidR="00C26272" w:rsidRPr="00B11BFD" w:rsidRDefault="008B7B44" w:rsidP="008B7B44">
      <w:pPr>
        <w:shd w:val="clear" w:color="auto" w:fill="FFFFFF"/>
        <w:spacing w:before="240" w:after="120" w:line="240" w:lineRule="auto"/>
        <w:jc w:val="center"/>
        <w:rPr>
          <w:rFonts w:ascii="Times New Roman" w:hAnsi="Times New Roman" w:cs="Times New Roman"/>
          <w:b/>
          <w:sz w:val="28"/>
          <w:szCs w:val="28"/>
        </w:rPr>
      </w:pPr>
      <w:r>
        <w:rPr>
          <w:rFonts w:ascii="Times New Roman" w:hAnsi="Times New Roman" w:cs="Times New Roman"/>
          <w:b/>
          <w:sz w:val="28"/>
          <w:szCs w:val="28"/>
        </w:rPr>
        <w:t>Пример экзаменационного билета для дисциплины с экзаменом</w:t>
      </w:r>
    </w:p>
    <w:p w14:paraId="19CAB379"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Федеральное государственное образовательное бюджетное</w:t>
      </w:r>
    </w:p>
    <w:p w14:paraId="1053EC8C"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учреждение высшего образования</w:t>
      </w:r>
    </w:p>
    <w:p w14:paraId="7EA66430"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 Российской Федерации»</w:t>
      </w:r>
    </w:p>
    <w:p w14:paraId="505E8185" w14:textId="77777777" w:rsidR="00C26272" w:rsidRPr="00B11BFD" w:rsidRDefault="00C26272" w:rsidP="00C26272">
      <w:pPr>
        <w:shd w:val="clear" w:color="auto" w:fill="FFFFFF"/>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lastRenderedPageBreak/>
        <w:t>(</w:t>
      </w:r>
      <w:proofErr w:type="spellStart"/>
      <w:r w:rsidRPr="00B11BFD">
        <w:rPr>
          <w:rFonts w:ascii="Times New Roman" w:hAnsi="Times New Roman" w:cs="Times New Roman"/>
          <w:b/>
          <w:sz w:val="28"/>
          <w:szCs w:val="28"/>
        </w:rPr>
        <w:t>Финуниверситет</w:t>
      </w:r>
      <w:proofErr w:type="spellEnd"/>
      <w:r w:rsidRPr="00B11BFD">
        <w:rPr>
          <w:rFonts w:ascii="Times New Roman" w:hAnsi="Times New Roman" w:cs="Times New Roman"/>
          <w:b/>
          <w:sz w:val="28"/>
          <w:szCs w:val="28"/>
        </w:rPr>
        <w:t>)</w:t>
      </w:r>
    </w:p>
    <w:p w14:paraId="549B9D5D" w14:textId="5D32F0D8" w:rsidR="00C26272" w:rsidRPr="00B11BFD" w:rsidRDefault="00640930" w:rsidP="00C26272">
      <w:pPr>
        <w:shd w:val="clear" w:color="auto" w:fill="FFFFFF"/>
        <w:spacing w:after="120" w:line="240" w:lineRule="auto"/>
        <w:jc w:val="center"/>
        <w:rPr>
          <w:rFonts w:ascii="Times New Roman" w:hAnsi="Times New Roman" w:cs="Times New Roman"/>
          <w:b/>
          <w:sz w:val="28"/>
          <w:szCs w:val="28"/>
          <w:u w:val="single"/>
        </w:rPr>
      </w:pPr>
      <w:r w:rsidRPr="00B11BFD">
        <w:rPr>
          <w:rFonts w:ascii="Times New Roman" w:hAnsi="Times New Roman" w:cs="Times New Roman"/>
          <w:b/>
          <w:sz w:val="28"/>
          <w:szCs w:val="28"/>
          <w:u w:val="single"/>
        </w:rPr>
        <w:t>Департамент мировой экономики и мировых финансов</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3"/>
        <w:gridCol w:w="6278"/>
      </w:tblGrid>
      <w:tr w:rsidR="00B11BFD" w:rsidRPr="00B11BFD" w14:paraId="3F36205E" w14:textId="77777777" w:rsidTr="00683E06">
        <w:tc>
          <w:tcPr>
            <w:tcW w:w="3293" w:type="dxa"/>
          </w:tcPr>
          <w:p w14:paraId="70F0CEA6" w14:textId="77777777" w:rsidR="00C26272" w:rsidRPr="00B11BFD" w:rsidRDefault="00C26272" w:rsidP="00683E06">
            <w:pPr>
              <w:jc w:val="both"/>
              <w:rPr>
                <w:rFonts w:ascii="Times New Roman" w:hAnsi="Times New Roman" w:cs="Times New Roman"/>
                <w:sz w:val="28"/>
                <w:szCs w:val="28"/>
                <w:lang w:val="en-US"/>
              </w:rPr>
            </w:pPr>
            <w:r w:rsidRPr="00B11BFD">
              <w:rPr>
                <w:rFonts w:ascii="Times New Roman" w:hAnsi="Times New Roman" w:cs="Times New Roman"/>
                <w:sz w:val="28"/>
                <w:szCs w:val="28"/>
              </w:rPr>
              <w:t>Дисциплина</w:t>
            </w:r>
            <w:r w:rsidRPr="00B11BFD">
              <w:rPr>
                <w:rFonts w:ascii="Times New Roman" w:hAnsi="Times New Roman" w:cs="Times New Roman"/>
                <w:sz w:val="28"/>
                <w:szCs w:val="28"/>
                <w:lang w:val="en-US"/>
              </w:rPr>
              <w:t>:</w:t>
            </w:r>
          </w:p>
        </w:tc>
        <w:tc>
          <w:tcPr>
            <w:tcW w:w="6278" w:type="dxa"/>
          </w:tcPr>
          <w:p w14:paraId="6134BCA6" w14:textId="5BA06184" w:rsidR="00C26272" w:rsidRPr="00B11BFD" w:rsidRDefault="00640930" w:rsidP="00683E06">
            <w:pPr>
              <w:jc w:val="both"/>
              <w:rPr>
                <w:rFonts w:ascii="Times New Roman" w:hAnsi="Times New Roman" w:cs="Times New Roman"/>
                <w:sz w:val="28"/>
                <w:szCs w:val="28"/>
              </w:rPr>
            </w:pPr>
            <w:r w:rsidRPr="00B11BFD">
              <w:rPr>
                <w:rFonts w:ascii="Times New Roman" w:hAnsi="Times New Roman" w:cs="Times New Roman"/>
                <w:sz w:val="28"/>
                <w:szCs w:val="28"/>
              </w:rPr>
              <w:t>Мировой кредитный рынок: стратегии и технологии (на английском языке)</w:t>
            </w:r>
          </w:p>
        </w:tc>
      </w:tr>
      <w:tr w:rsidR="00B11BFD" w:rsidRPr="00B11BFD" w14:paraId="15DCE94B" w14:textId="77777777" w:rsidTr="00683E06">
        <w:tc>
          <w:tcPr>
            <w:tcW w:w="3293" w:type="dxa"/>
          </w:tcPr>
          <w:p w14:paraId="1A849DDA" w14:textId="77777777" w:rsidR="00C26272" w:rsidRPr="00B11BFD" w:rsidRDefault="00C26272" w:rsidP="00683E06">
            <w:pPr>
              <w:jc w:val="both"/>
              <w:rPr>
                <w:rFonts w:ascii="Times New Roman" w:hAnsi="Times New Roman" w:cs="Times New Roman"/>
                <w:sz w:val="28"/>
                <w:szCs w:val="28"/>
              </w:rPr>
            </w:pPr>
          </w:p>
        </w:tc>
        <w:tc>
          <w:tcPr>
            <w:tcW w:w="6278" w:type="dxa"/>
          </w:tcPr>
          <w:p w14:paraId="6CA876A8" w14:textId="77777777" w:rsidR="00C26272" w:rsidRPr="00B11BFD" w:rsidRDefault="00C26272" w:rsidP="00683E06">
            <w:pPr>
              <w:jc w:val="both"/>
              <w:rPr>
                <w:rFonts w:ascii="Times New Roman" w:hAnsi="Times New Roman" w:cs="Times New Roman"/>
                <w:sz w:val="28"/>
                <w:szCs w:val="28"/>
              </w:rPr>
            </w:pPr>
          </w:p>
        </w:tc>
      </w:tr>
      <w:tr w:rsidR="00B11BFD" w:rsidRPr="00B11BFD" w14:paraId="0D3C3BB4" w14:textId="77777777" w:rsidTr="00683E06">
        <w:tc>
          <w:tcPr>
            <w:tcW w:w="3293" w:type="dxa"/>
          </w:tcPr>
          <w:p w14:paraId="1C8612ED" w14:textId="77777777" w:rsidR="008B7B44" w:rsidRDefault="00C26272" w:rsidP="00683E06">
            <w:pPr>
              <w:jc w:val="both"/>
              <w:rPr>
                <w:rFonts w:ascii="Times New Roman" w:hAnsi="Times New Roman" w:cs="Times New Roman"/>
                <w:sz w:val="28"/>
                <w:szCs w:val="28"/>
                <w:lang w:val="en-US"/>
              </w:rPr>
            </w:pPr>
            <w:r w:rsidRPr="00B11BFD">
              <w:rPr>
                <w:rFonts w:ascii="Times New Roman" w:hAnsi="Times New Roman" w:cs="Times New Roman"/>
                <w:sz w:val="28"/>
                <w:szCs w:val="28"/>
              </w:rPr>
              <w:t>Направление</w:t>
            </w:r>
            <w:r w:rsidRPr="00B11BFD">
              <w:rPr>
                <w:rFonts w:ascii="Times New Roman" w:hAnsi="Times New Roman" w:cs="Times New Roman"/>
                <w:sz w:val="28"/>
                <w:szCs w:val="28"/>
                <w:lang w:val="en-US"/>
              </w:rPr>
              <w:t xml:space="preserve"> </w:t>
            </w:r>
          </w:p>
          <w:p w14:paraId="56EEA934" w14:textId="44521896" w:rsidR="00C26272" w:rsidRPr="00B11BFD" w:rsidRDefault="00C26272" w:rsidP="00683E06">
            <w:pPr>
              <w:jc w:val="both"/>
              <w:rPr>
                <w:rFonts w:ascii="Times New Roman" w:hAnsi="Times New Roman" w:cs="Times New Roman"/>
                <w:sz w:val="28"/>
                <w:szCs w:val="28"/>
              </w:rPr>
            </w:pPr>
            <w:r w:rsidRPr="00B11BFD">
              <w:rPr>
                <w:rFonts w:ascii="Times New Roman" w:hAnsi="Times New Roman" w:cs="Times New Roman"/>
                <w:sz w:val="28"/>
                <w:szCs w:val="28"/>
              </w:rPr>
              <w:t>подготовки:</w:t>
            </w:r>
          </w:p>
        </w:tc>
        <w:tc>
          <w:tcPr>
            <w:tcW w:w="6278" w:type="dxa"/>
          </w:tcPr>
          <w:p w14:paraId="1CDE0A42" w14:textId="77777777" w:rsidR="00C26272" w:rsidRPr="00B11BFD" w:rsidRDefault="00C26272" w:rsidP="00683E06">
            <w:pPr>
              <w:jc w:val="both"/>
              <w:rPr>
                <w:rFonts w:ascii="Times New Roman" w:hAnsi="Times New Roman" w:cs="Times New Roman"/>
                <w:sz w:val="28"/>
                <w:szCs w:val="28"/>
              </w:rPr>
            </w:pPr>
            <w:r w:rsidRPr="00B11BFD">
              <w:rPr>
                <w:rFonts w:ascii="Times New Roman" w:hAnsi="Times New Roman" w:cs="Times New Roman"/>
                <w:sz w:val="28"/>
                <w:szCs w:val="28"/>
              </w:rPr>
              <w:t>38.04.01 «Экономика»</w:t>
            </w:r>
          </w:p>
        </w:tc>
      </w:tr>
      <w:tr w:rsidR="00B11BFD" w:rsidRPr="00B11BFD" w14:paraId="52CA60F3" w14:textId="77777777" w:rsidTr="00683E06">
        <w:tc>
          <w:tcPr>
            <w:tcW w:w="3293" w:type="dxa"/>
          </w:tcPr>
          <w:p w14:paraId="5ACB24EE" w14:textId="77777777" w:rsidR="00C26272" w:rsidRPr="00B11BFD" w:rsidRDefault="00C26272" w:rsidP="00683E06">
            <w:pPr>
              <w:jc w:val="both"/>
              <w:rPr>
                <w:rFonts w:ascii="Times New Roman" w:hAnsi="Times New Roman" w:cs="Times New Roman"/>
                <w:sz w:val="28"/>
                <w:szCs w:val="28"/>
                <w:lang w:val="en-US"/>
              </w:rPr>
            </w:pPr>
            <w:r w:rsidRPr="00B11BFD">
              <w:rPr>
                <w:rFonts w:ascii="Times New Roman" w:hAnsi="Times New Roman" w:cs="Times New Roman"/>
                <w:sz w:val="28"/>
                <w:szCs w:val="28"/>
              </w:rPr>
              <w:t>Профиль</w:t>
            </w:r>
            <w:r w:rsidRPr="00B11BFD">
              <w:rPr>
                <w:rFonts w:ascii="Times New Roman" w:hAnsi="Times New Roman" w:cs="Times New Roman"/>
                <w:sz w:val="28"/>
                <w:szCs w:val="28"/>
                <w:lang w:val="en-US"/>
              </w:rPr>
              <w:t>:</w:t>
            </w:r>
          </w:p>
        </w:tc>
        <w:tc>
          <w:tcPr>
            <w:tcW w:w="6278" w:type="dxa"/>
          </w:tcPr>
          <w:p w14:paraId="3E54B5AC" w14:textId="0D857BA6" w:rsidR="00C26272" w:rsidRPr="00B11BFD" w:rsidRDefault="00640930" w:rsidP="00683E06">
            <w:pPr>
              <w:jc w:val="both"/>
              <w:rPr>
                <w:rFonts w:ascii="Times New Roman" w:hAnsi="Times New Roman" w:cs="Times New Roman"/>
                <w:sz w:val="28"/>
                <w:szCs w:val="28"/>
              </w:rPr>
            </w:pPr>
            <w:r w:rsidRPr="00B11BFD">
              <w:rPr>
                <w:rFonts w:ascii="Times New Roman" w:hAnsi="Times New Roman" w:cs="Times New Roman"/>
                <w:sz w:val="28"/>
                <w:szCs w:val="28"/>
              </w:rPr>
              <w:t>Международный финансовый рынок: стратегии и технологии (с частичной реализацией на английском языке)</w:t>
            </w:r>
          </w:p>
        </w:tc>
      </w:tr>
    </w:tbl>
    <w:p w14:paraId="38F61F79" w14:textId="77777777" w:rsidR="00C26272" w:rsidRPr="00B11BFD" w:rsidRDefault="00C26272" w:rsidP="00C26272">
      <w:pPr>
        <w:shd w:val="clear" w:color="auto" w:fill="FFFFFF"/>
        <w:spacing w:before="240"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ЭКЗАМЕНАЦИОННЫЙ БИЛЕТ № __</w:t>
      </w:r>
    </w:p>
    <w:p w14:paraId="55222C96" w14:textId="2089908B" w:rsidR="00C26272" w:rsidRPr="00B11BFD" w:rsidRDefault="008A74AB"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Понятие, структура и основные участники международных сделок проектного финансирования.</w:t>
      </w:r>
    </w:p>
    <w:p w14:paraId="1B156936" w14:textId="75681A57" w:rsidR="00C26272" w:rsidRPr="00B11BFD" w:rsidRDefault="008F1BB0"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 xml:space="preserve">Использование валютных и валютно-процентных </w:t>
      </w:r>
      <w:proofErr w:type="spellStart"/>
      <w:r w:rsidRPr="00B11BFD">
        <w:rPr>
          <w:rFonts w:ascii="Times New Roman" w:hAnsi="Times New Roman"/>
          <w:sz w:val="28"/>
          <w:szCs w:val="28"/>
        </w:rPr>
        <w:t>деривативов</w:t>
      </w:r>
      <w:proofErr w:type="spellEnd"/>
      <w:r w:rsidRPr="00B11BFD">
        <w:rPr>
          <w:rFonts w:ascii="Times New Roman" w:hAnsi="Times New Roman"/>
          <w:sz w:val="28"/>
          <w:szCs w:val="28"/>
        </w:rPr>
        <w:t xml:space="preserve"> в структуре сделок банковского кредитования.</w:t>
      </w:r>
    </w:p>
    <w:p w14:paraId="1F71F39E" w14:textId="278BDD7E" w:rsidR="00C26272" w:rsidRPr="00B11BFD" w:rsidRDefault="00B11BFD"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 xml:space="preserve">Банк выдал кредит сроком на 8 лет по ставке 9% годовых. Проценты выплачиваются один раз в полгода. Сумма кредита равна 10 млн. долл. США. Основная сумма долга погашается равными долями в течение последних двух лет. На кредит начисляется простой процент по правилу 30/360. Рассчитать </w:t>
      </w:r>
      <w:proofErr w:type="spellStart"/>
      <w:r w:rsidRPr="00B11BFD">
        <w:rPr>
          <w:rFonts w:ascii="Times New Roman" w:hAnsi="Times New Roman"/>
          <w:sz w:val="28"/>
          <w:szCs w:val="28"/>
        </w:rPr>
        <w:t>дюрацию</w:t>
      </w:r>
      <w:proofErr w:type="spellEnd"/>
      <w:r w:rsidRPr="00B11BFD">
        <w:rPr>
          <w:rFonts w:ascii="Times New Roman" w:hAnsi="Times New Roman"/>
          <w:sz w:val="28"/>
          <w:szCs w:val="28"/>
        </w:rPr>
        <w:t xml:space="preserve"> кредита</w:t>
      </w:r>
      <w:r>
        <w:rPr>
          <w:rFonts w:ascii="Times New Roman" w:hAnsi="Times New Roman"/>
          <w:sz w:val="28"/>
          <w:szCs w:val="28"/>
        </w:rPr>
        <w:t xml:space="preserve"> и сумму процентов</w:t>
      </w:r>
      <w:r w:rsidR="00946D3F">
        <w:rPr>
          <w:rFonts w:ascii="Times New Roman" w:hAnsi="Times New Roman"/>
          <w:sz w:val="28"/>
          <w:szCs w:val="28"/>
        </w:rPr>
        <w:t xml:space="preserve"> по кредиту</w:t>
      </w:r>
      <w:r w:rsidRPr="00B11BFD">
        <w:rPr>
          <w:rFonts w:ascii="Times New Roman" w:hAnsi="Times New Roman"/>
          <w:sz w:val="28"/>
          <w:szCs w:val="28"/>
        </w:rPr>
        <w:t>.</w:t>
      </w:r>
    </w:p>
    <w:p w14:paraId="719BB44F" w14:textId="77777777" w:rsidR="00C26272" w:rsidRPr="00B11BFD" w:rsidRDefault="00C26272" w:rsidP="00C26272">
      <w:pPr>
        <w:shd w:val="clear" w:color="auto" w:fill="FFFFFF"/>
        <w:spacing w:before="120"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1 вопрос (20 баллов)</w:t>
      </w:r>
    </w:p>
    <w:p w14:paraId="7D613893"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2 вопрос (20 баллов)</w:t>
      </w:r>
    </w:p>
    <w:p w14:paraId="15C4659A"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3 вопрос (20 баллов)</w:t>
      </w:r>
    </w:p>
    <w:p w14:paraId="2A7A84B6"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Всего 60 баллов</w:t>
      </w:r>
    </w:p>
    <w:p w14:paraId="1978F627" w14:textId="77777777" w:rsidR="00C26272" w:rsidRPr="00B11BFD" w:rsidRDefault="00C26272" w:rsidP="009745BF">
      <w:pPr>
        <w:tabs>
          <w:tab w:val="left" w:pos="567"/>
        </w:tabs>
        <w:spacing w:line="240" w:lineRule="auto"/>
        <w:jc w:val="both"/>
        <w:rPr>
          <w:rFonts w:ascii="Times New Roman" w:eastAsia="Times New Roman" w:hAnsi="Times New Roman"/>
          <w:sz w:val="28"/>
          <w:szCs w:val="28"/>
        </w:rPr>
      </w:pPr>
    </w:p>
    <w:p w14:paraId="3B433471" w14:textId="369D62B3" w:rsidR="007B2858" w:rsidRPr="00B11BFD" w:rsidRDefault="007B2858" w:rsidP="004378E8">
      <w:pPr>
        <w:pStyle w:val="1"/>
        <w:spacing w:before="360"/>
        <w:rPr>
          <w:rFonts w:ascii="Times New Roman" w:hAnsi="Times New Roman" w:cs="Times New Roman"/>
          <w:sz w:val="28"/>
          <w:szCs w:val="28"/>
        </w:rPr>
      </w:pPr>
      <w:r w:rsidRPr="00B11BFD">
        <w:rPr>
          <w:rFonts w:ascii="Times New Roman" w:hAnsi="Times New Roman" w:cs="Times New Roman"/>
          <w:sz w:val="28"/>
          <w:szCs w:val="28"/>
        </w:rPr>
        <w:t xml:space="preserve"> </w:t>
      </w:r>
      <w:bookmarkStart w:id="23" w:name="_Toc150952674"/>
      <w:r w:rsidRPr="00B11BFD">
        <w:rPr>
          <w:rFonts w:ascii="Times New Roman" w:hAnsi="Times New Roman" w:cs="Times New Roman"/>
          <w:sz w:val="28"/>
          <w:szCs w:val="28"/>
        </w:rPr>
        <w:t>Методические материалы, определяющие процедуры оценивания знаний</w:t>
      </w:r>
      <w:r w:rsidR="007E5E75">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 </w:t>
      </w:r>
      <w:bookmarkEnd w:id="23"/>
    </w:p>
    <w:p w14:paraId="1C3F9AC2" w14:textId="77777777" w:rsidR="007B2858" w:rsidRPr="00B11BFD" w:rsidRDefault="007B2858" w:rsidP="00082124">
      <w:pPr>
        <w:tabs>
          <w:tab w:val="left" w:pos="426"/>
        </w:tabs>
        <w:spacing w:line="240" w:lineRule="auto"/>
        <w:ind w:firstLine="709"/>
        <w:jc w:val="both"/>
        <w:rPr>
          <w:rFonts w:ascii="Times New Roman" w:hAnsi="Times New Roman" w:cs="Times New Roman"/>
          <w:bCs/>
          <w:sz w:val="28"/>
          <w:szCs w:val="28"/>
        </w:rPr>
      </w:pPr>
      <w:r w:rsidRPr="00B11BFD">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B11BFD">
        <w:rPr>
          <w:rFonts w:ascii="Times New Roman" w:hAnsi="Times New Roman" w:cs="Times New Roman"/>
          <w:bCs/>
          <w:sz w:val="28"/>
          <w:szCs w:val="28"/>
        </w:rPr>
        <w:t>сформиро</w:t>
      </w:r>
      <w:r w:rsidR="0061193F" w:rsidRPr="00B11BFD">
        <w:rPr>
          <w:rFonts w:ascii="Times New Roman" w:hAnsi="Times New Roman" w:cs="Times New Roman"/>
          <w:bCs/>
          <w:sz w:val="28"/>
          <w:szCs w:val="28"/>
        </w:rPr>
        <w:t>ванности</w:t>
      </w:r>
      <w:proofErr w:type="spellEnd"/>
      <w:r w:rsidR="0061193F" w:rsidRPr="00B11BFD">
        <w:rPr>
          <w:rFonts w:ascii="Times New Roman" w:hAnsi="Times New Roman" w:cs="Times New Roman"/>
          <w:bCs/>
          <w:sz w:val="28"/>
          <w:szCs w:val="28"/>
        </w:rPr>
        <w:t xml:space="preserve"> компетенций студентов.</w:t>
      </w:r>
    </w:p>
    <w:p w14:paraId="4F20D7CC" w14:textId="125857F0" w:rsidR="007B2858" w:rsidRPr="00B11BFD" w:rsidRDefault="007B2858" w:rsidP="0081456D">
      <w:pPr>
        <w:pStyle w:val="1"/>
        <w:numPr>
          <w:ilvl w:val="0"/>
          <w:numId w:val="17"/>
        </w:numPr>
        <w:spacing w:line="360" w:lineRule="auto"/>
        <w:jc w:val="both"/>
        <w:rPr>
          <w:rFonts w:ascii="Times New Roman" w:hAnsi="Times New Roman" w:cs="Times New Roman"/>
          <w:sz w:val="28"/>
          <w:szCs w:val="28"/>
        </w:rPr>
      </w:pPr>
      <w:bookmarkStart w:id="24" w:name="_Toc150952675"/>
      <w:r w:rsidRPr="00B11BF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3A03865A" w14:textId="62BF927A" w:rsidR="00080D30" w:rsidRDefault="004378E8" w:rsidP="00D123BD">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8.1. </w:t>
      </w:r>
      <w:r w:rsidR="00080D30" w:rsidRPr="00B11BFD">
        <w:rPr>
          <w:rFonts w:ascii="Times New Roman" w:hAnsi="Times New Roman"/>
          <w:b/>
          <w:sz w:val="28"/>
          <w:szCs w:val="28"/>
        </w:rPr>
        <w:t>О</w:t>
      </w:r>
      <w:r w:rsidR="0061193F" w:rsidRPr="00B11BFD">
        <w:rPr>
          <w:rFonts w:ascii="Times New Roman" w:hAnsi="Times New Roman"/>
          <w:b/>
          <w:sz w:val="28"/>
          <w:szCs w:val="28"/>
        </w:rPr>
        <w:t>сновная литература</w:t>
      </w:r>
    </w:p>
    <w:p w14:paraId="0AA8AD85"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Международные валютно-кредитные и финансовые отношения: учебник для вузов / Л. Н. Красавина, Т.Д. Валовая, В.Я. Пищик [и др.] ; отв. ред. Л. Н. Красавина. — 5-е изд., пер. и доп. — Москва: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534 с. — (Высшее образование).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w:t>
      </w:r>
      <w:r>
        <w:rPr>
          <w:rFonts w:ascii="Times New Roman" w:hAnsi="Times New Roman"/>
          <w:sz w:val="28"/>
          <w:szCs w:val="28"/>
          <w:shd w:val="clear" w:color="auto" w:fill="FFFFFF"/>
        </w:rPr>
        <w:t>bcode/510756 (дата обращения: 01.11</w:t>
      </w:r>
      <w:r w:rsidRPr="006F009F">
        <w:rPr>
          <w:rFonts w:ascii="Times New Roman" w:hAnsi="Times New Roman"/>
          <w:sz w:val="28"/>
          <w:szCs w:val="28"/>
          <w:shd w:val="clear" w:color="auto" w:fill="FFFFFF"/>
        </w:rPr>
        <w:t xml:space="preserve">.2023). —  Текст : электронный. </w:t>
      </w:r>
    </w:p>
    <w:p w14:paraId="04156AE9"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Мировые финансы: структура и анализ мировых рынков : учебник и практикум для вузов / М. А. </w:t>
      </w:r>
      <w:proofErr w:type="spellStart"/>
      <w:r w:rsidRPr="006F009F">
        <w:rPr>
          <w:rFonts w:ascii="Times New Roman" w:hAnsi="Times New Roman"/>
          <w:sz w:val="28"/>
          <w:szCs w:val="28"/>
          <w:shd w:val="clear" w:color="auto" w:fill="FFFFFF"/>
        </w:rPr>
        <w:t>Эскиндаров</w:t>
      </w:r>
      <w:proofErr w:type="spellEnd"/>
      <w:r w:rsidRPr="006F009F">
        <w:rPr>
          <w:rFonts w:ascii="Times New Roman" w:hAnsi="Times New Roman"/>
          <w:sz w:val="28"/>
          <w:szCs w:val="28"/>
          <w:shd w:val="clear" w:color="auto" w:fill="FFFFFF"/>
        </w:rPr>
        <w:t xml:space="preserve"> [и др.] ; под общей редакцией М. А. </w:t>
      </w:r>
      <w:proofErr w:type="spellStart"/>
      <w:r w:rsidRPr="006F009F">
        <w:rPr>
          <w:rFonts w:ascii="Times New Roman" w:hAnsi="Times New Roman"/>
          <w:sz w:val="28"/>
          <w:szCs w:val="28"/>
          <w:shd w:val="clear" w:color="auto" w:fill="FFFFFF"/>
        </w:rPr>
        <w:lastRenderedPageBreak/>
        <w:t>Эскиндарова</w:t>
      </w:r>
      <w:proofErr w:type="spellEnd"/>
      <w:r w:rsidRPr="006F009F">
        <w:rPr>
          <w:rFonts w:ascii="Times New Roman" w:hAnsi="Times New Roman"/>
          <w:sz w:val="28"/>
          <w:szCs w:val="28"/>
          <w:shd w:val="clear" w:color="auto" w:fill="FFFFFF"/>
        </w:rPr>
        <w:t xml:space="preserve">, Е. А. </w:t>
      </w:r>
      <w:proofErr w:type="spellStart"/>
      <w:r w:rsidRPr="006F009F">
        <w:rPr>
          <w:rFonts w:ascii="Times New Roman" w:hAnsi="Times New Roman"/>
          <w:sz w:val="28"/>
          <w:szCs w:val="28"/>
          <w:shd w:val="clear" w:color="auto" w:fill="FFFFFF"/>
        </w:rPr>
        <w:t>Звоновой</w:t>
      </w:r>
      <w:proofErr w:type="spellEnd"/>
      <w:r w:rsidRPr="006F009F">
        <w:rPr>
          <w:rFonts w:ascii="Times New Roman" w:hAnsi="Times New Roman"/>
          <w:sz w:val="28"/>
          <w:szCs w:val="28"/>
          <w:shd w:val="clear" w:color="auto" w:fill="FFFFFF"/>
        </w:rPr>
        <w:t xml:space="preserve">.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409 с. — (Высшее образование). — ISBN 978-5-534-17687-2.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https://urait.ru/bcode/533547 (дата обращения: 01.11.2023). — Текст : электронный. </w:t>
      </w:r>
    </w:p>
    <w:p w14:paraId="44B32AD6"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b/>
          <w:sz w:val="28"/>
          <w:szCs w:val="28"/>
        </w:rPr>
      </w:pPr>
      <w:r w:rsidRPr="006F009F">
        <w:rPr>
          <w:rFonts w:ascii="Times New Roman" w:hAnsi="Times New Roman"/>
          <w:sz w:val="28"/>
          <w:szCs w:val="28"/>
          <w:shd w:val="clear" w:color="auto" w:fill="FFFFFF"/>
        </w:rPr>
        <w:t xml:space="preserve">Международный финансовый рынок : учебник и практикум для вузов / М. А. </w:t>
      </w:r>
      <w:proofErr w:type="spellStart"/>
      <w:r w:rsidRPr="006F009F">
        <w:rPr>
          <w:rFonts w:ascii="Times New Roman" w:hAnsi="Times New Roman"/>
          <w:sz w:val="28"/>
          <w:szCs w:val="28"/>
          <w:shd w:val="clear" w:color="auto" w:fill="FFFFFF"/>
        </w:rPr>
        <w:t>Эскиндаров</w:t>
      </w:r>
      <w:proofErr w:type="spellEnd"/>
      <w:r w:rsidRPr="006F009F">
        <w:rPr>
          <w:rFonts w:ascii="Times New Roman" w:hAnsi="Times New Roman"/>
          <w:sz w:val="28"/>
          <w:szCs w:val="28"/>
          <w:shd w:val="clear" w:color="auto" w:fill="FFFFFF"/>
        </w:rPr>
        <w:t xml:space="preserve"> [и др.] ; под общей редакцией М. А. </w:t>
      </w:r>
      <w:proofErr w:type="spellStart"/>
      <w:r w:rsidRPr="006F009F">
        <w:rPr>
          <w:rFonts w:ascii="Times New Roman" w:hAnsi="Times New Roman"/>
          <w:sz w:val="28"/>
          <w:szCs w:val="28"/>
          <w:shd w:val="clear" w:color="auto" w:fill="FFFFFF"/>
        </w:rPr>
        <w:t>Эскиндарова</w:t>
      </w:r>
      <w:proofErr w:type="spellEnd"/>
      <w:r w:rsidRPr="006F009F">
        <w:rPr>
          <w:rFonts w:ascii="Times New Roman" w:hAnsi="Times New Roman"/>
          <w:sz w:val="28"/>
          <w:szCs w:val="28"/>
          <w:shd w:val="clear" w:color="auto" w:fill="FFFFFF"/>
        </w:rPr>
        <w:t xml:space="preserve">, Е. А. </w:t>
      </w:r>
      <w:proofErr w:type="spellStart"/>
      <w:r w:rsidRPr="006F009F">
        <w:rPr>
          <w:rFonts w:ascii="Times New Roman" w:hAnsi="Times New Roman"/>
          <w:sz w:val="28"/>
          <w:szCs w:val="28"/>
          <w:shd w:val="clear" w:color="auto" w:fill="FFFFFF"/>
        </w:rPr>
        <w:t>Звоновой</w:t>
      </w:r>
      <w:proofErr w:type="spellEnd"/>
      <w:r w:rsidRPr="006F009F">
        <w:rPr>
          <w:rFonts w:ascii="Times New Roman" w:hAnsi="Times New Roman"/>
          <w:sz w:val="28"/>
          <w:szCs w:val="28"/>
          <w:shd w:val="clear" w:color="auto" w:fill="FFFFFF"/>
        </w:rPr>
        <w:t xml:space="preserve">.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453 с. — (Высшее образование). — ISBN 978-5-9916-8904-5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https://urait.ru/bcode/512093 (дата обращения 01.11.2023) — Текст : электронный. </w:t>
      </w:r>
    </w:p>
    <w:p w14:paraId="52B240B8" w14:textId="35BA6DF2" w:rsidR="00080D30" w:rsidRDefault="00493DD5" w:rsidP="00D123BD">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8.2 </w:t>
      </w:r>
      <w:r w:rsidR="00080D30" w:rsidRPr="00B11BFD">
        <w:rPr>
          <w:rFonts w:ascii="Times New Roman" w:hAnsi="Times New Roman"/>
          <w:b/>
          <w:sz w:val="28"/>
          <w:szCs w:val="28"/>
        </w:rPr>
        <w:t>Дополнительная литература</w:t>
      </w:r>
    </w:p>
    <w:p w14:paraId="62BD4C41"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Международные экономические организации : учебник для вузов / С. Н. Сильвестров [и др.] ; под редакцией С. Н. Сильвестрова.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246 с. — (Высшее образование). — ISBN 978-5-9916-9314-1.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https://urait.ru/bcode/511126 (дата обращения: 01.11.2023). — Текст : электронный. </w:t>
      </w:r>
    </w:p>
    <w:p w14:paraId="13235420"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Сергеева, Н. В., Новые траектории развития международных финансовых отношений: современная модель в условиях цифровой экономики. Том1 : сборник статей / Н. В. Сергеева, Е. С. Соколова, ; под ред. Н. В. Сергеевой, Е. С. Соколовой. — Москва :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2022. — 355 с. — ISBN 978-5-4365-0598-5. —</w:t>
      </w:r>
      <w:r w:rsidRPr="007C4E9E">
        <w:rPr>
          <w:rFonts w:ascii="Times New Roman" w:hAnsi="Times New Roman"/>
          <w:sz w:val="28"/>
          <w:szCs w:val="28"/>
          <w:shd w:val="clear" w:color="auto" w:fill="FFFFFF"/>
        </w:rPr>
        <w:t xml:space="preserve">ЭБС BOOK.ru. — </w:t>
      </w:r>
      <w:r w:rsidRPr="006F009F">
        <w:rPr>
          <w:rFonts w:ascii="Times New Roman" w:hAnsi="Times New Roman"/>
          <w:sz w:val="28"/>
          <w:szCs w:val="28"/>
          <w:shd w:val="clear" w:color="auto" w:fill="FFFFFF"/>
        </w:rPr>
        <w:t xml:space="preserve">URL: https://book.ru/book/943273 (дата обращения: 01.11.2023). — Текст : электронный. </w:t>
      </w:r>
    </w:p>
    <w:p w14:paraId="4D5F026D"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Сергеева, Н. В., Новые траектории развития международных финансовых отношений: современная модель в условиях цифровой экономики. Том2 : сборник статей / Н. В. Сергеева, Е. С. Соколова, ; под ред. Н. В. Сергеевой, Е. С. Соколовой. — Москва :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xml:space="preserve">, 2022. — 340 с. — ISBN 978-5-4365-0600-5. — </w:t>
      </w:r>
      <w:r>
        <w:rPr>
          <w:rFonts w:ascii="Times New Roman" w:hAnsi="Times New Roman"/>
          <w:sz w:val="28"/>
          <w:szCs w:val="28"/>
          <w:shd w:val="clear" w:color="auto" w:fill="FFFFFF"/>
        </w:rPr>
        <w:t xml:space="preserve">ЭБС </w:t>
      </w:r>
      <w:r>
        <w:rPr>
          <w:rFonts w:ascii="Times New Roman" w:hAnsi="Times New Roman"/>
          <w:sz w:val="28"/>
          <w:szCs w:val="28"/>
          <w:shd w:val="clear" w:color="auto" w:fill="FFFFFF"/>
          <w:lang w:val="en-US"/>
        </w:rPr>
        <w:t>BOOK</w:t>
      </w:r>
      <w:r w:rsidRPr="007C4E9E">
        <w:rPr>
          <w:rFonts w:ascii="Times New Roman" w:hAnsi="Times New Roman"/>
          <w:sz w:val="28"/>
          <w:szCs w:val="28"/>
          <w:shd w:val="clear" w:color="auto" w:fill="FFFFFF"/>
        </w:rPr>
        <w:t>.</w:t>
      </w:r>
      <w:proofErr w:type="spellStart"/>
      <w:r>
        <w:rPr>
          <w:rFonts w:ascii="Times New Roman" w:hAnsi="Times New Roman"/>
          <w:sz w:val="28"/>
          <w:szCs w:val="28"/>
          <w:shd w:val="clear" w:color="auto" w:fill="FFFFFF"/>
          <w:lang w:val="en-US"/>
        </w:rPr>
        <w:t>ru</w:t>
      </w:r>
      <w:proofErr w:type="spellEnd"/>
      <w:r w:rsidRPr="007C4E9E">
        <w:rPr>
          <w:rFonts w:ascii="Times New Roman" w:hAnsi="Times New Roman"/>
          <w:sz w:val="28"/>
          <w:szCs w:val="28"/>
          <w:shd w:val="clear" w:color="auto" w:fill="FFFFFF"/>
        </w:rPr>
        <w:t xml:space="preserve">. — </w:t>
      </w:r>
      <w:r w:rsidRPr="006F009F">
        <w:rPr>
          <w:rFonts w:ascii="Times New Roman" w:hAnsi="Times New Roman"/>
          <w:sz w:val="28"/>
          <w:szCs w:val="28"/>
          <w:shd w:val="clear" w:color="auto" w:fill="FFFFFF"/>
        </w:rPr>
        <w:t xml:space="preserve">URL: https://book.ru/book/943274 (дата обращения: 01.11.2023). — Текст : электронный. </w:t>
      </w:r>
    </w:p>
    <w:p w14:paraId="50ECEF48"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Гусева, И. А.  Финансовые рынки и институты : учебник и практикум для вузов / И. А. Гусева.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347 с. — (Высшее образование). — ISBN 978-5-534-00339-0.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https://urait.ru/bcode/511698 (дата обращения: 01.11.2023). — Текст : электронный.</w:t>
      </w:r>
    </w:p>
    <w:p w14:paraId="2CA162AD" w14:textId="144ABF20" w:rsidR="00194E22"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Периодические издания:</w:t>
      </w:r>
    </w:p>
    <w:p w14:paraId="37746D6C" w14:textId="77777777" w:rsidR="00932ADE" w:rsidRPr="00B11BFD" w:rsidRDefault="00932ADE" w:rsidP="00932ADE">
      <w:pPr>
        <w:shd w:val="clear" w:color="auto" w:fill="FFFFFF"/>
        <w:spacing w:after="0" w:line="240" w:lineRule="auto"/>
        <w:jc w:val="both"/>
        <w:rPr>
          <w:rFonts w:ascii="Times New Roman" w:hAnsi="Times New Roman"/>
          <w:sz w:val="28"/>
          <w:szCs w:val="28"/>
        </w:rPr>
      </w:pPr>
      <w:r w:rsidRPr="00B11BFD">
        <w:rPr>
          <w:rFonts w:ascii="Times New Roman" w:hAnsi="Times New Roman"/>
          <w:sz w:val="28"/>
          <w:szCs w:val="28"/>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06805F52" w14:textId="36BBCAFA" w:rsidR="007B2858" w:rsidRDefault="007B2858" w:rsidP="0081456D">
      <w:pPr>
        <w:pStyle w:val="1"/>
        <w:numPr>
          <w:ilvl w:val="0"/>
          <w:numId w:val="17"/>
        </w:numPr>
        <w:spacing w:before="360"/>
        <w:ind w:left="0" w:firstLine="567"/>
        <w:jc w:val="both"/>
        <w:rPr>
          <w:rFonts w:ascii="Times New Roman" w:hAnsi="Times New Roman" w:cs="Times New Roman"/>
          <w:sz w:val="28"/>
          <w:szCs w:val="28"/>
        </w:rPr>
      </w:pPr>
      <w:bookmarkStart w:id="25" w:name="_Toc150952676"/>
      <w:r w:rsidRPr="00B11BFD">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533D40F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Министерств</w:t>
      </w:r>
      <w:r>
        <w:rPr>
          <w:sz w:val="28"/>
          <w:szCs w:val="28"/>
        </w:rPr>
        <w:t xml:space="preserve">а Финансов Российской Федерации: </w:t>
      </w:r>
      <w:r w:rsidRPr="00B11BFD">
        <w:rPr>
          <w:sz w:val="28"/>
          <w:szCs w:val="28"/>
        </w:rPr>
        <w:t xml:space="preserve">www.minfin.ru </w:t>
      </w:r>
    </w:p>
    <w:p w14:paraId="6FF294D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lastRenderedPageBreak/>
        <w:t>Официальный сайт Федеральной службы государственной статистики РФ: www.gks.ru</w:t>
      </w:r>
    </w:p>
    <w:p w14:paraId="48456DD3"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Министерства экономического развития Российской Федерации: economy.gov.ru </w:t>
      </w:r>
    </w:p>
    <w:p w14:paraId="2A931098" w14:textId="77777777" w:rsidR="00932ADE" w:rsidRPr="00B11BFD" w:rsidRDefault="00932ADE" w:rsidP="00932ADE">
      <w:pPr>
        <w:pStyle w:val="Style25"/>
        <w:numPr>
          <w:ilvl w:val="0"/>
          <w:numId w:val="9"/>
        </w:numPr>
        <w:tabs>
          <w:tab w:val="left" w:pos="567"/>
        </w:tabs>
        <w:spacing w:line="240" w:lineRule="auto"/>
        <w:ind w:left="0" w:firstLine="0"/>
        <w:rPr>
          <w:sz w:val="28"/>
          <w:szCs w:val="28"/>
          <w:lang w:val="en-US"/>
        </w:rPr>
      </w:pPr>
      <w:r w:rsidRPr="00B11BFD">
        <w:rPr>
          <w:sz w:val="28"/>
          <w:szCs w:val="28"/>
        </w:rPr>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66F061FF"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Аналитического центра при Правительстве Российской Федерации: https://ac.gov.ru/ </w:t>
      </w:r>
    </w:p>
    <w:p w14:paraId="2EEC581E"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rPr>
        <w:t>Официальный сайт Центрального Банка Российской Федерации</w:t>
      </w:r>
      <w:r>
        <w:rPr>
          <w:sz w:val="28"/>
        </w:rPr>
        <w:t>:</w:t>
      </w:r>
      <w:r w:rsidRPr="00B11BFD">
        <w:rPr>
          <w:sz w:val="28"/>
        </w:rPr>
        <w:t xml:space="preserve"> http://www.cbr.ru</w:t>
      </w:r>
    </w:p>
    <w:p w14:paraId="3BFD40A1"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rPr>
        <w:t xml:space="preserve">Официальный сайт Организации экономического сотрудничества и развития: https://www.oecd.org/ </w:t>
      </w:r>
    </w:p>
    <w:p w14:paraId="7DA53022"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Международного Валютного Фонда: www.imf.org</w:t>
      </w:r>
    </w:p>
    <w:p w14:paraId="45348BC7"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w:t>
      </w:r>
      <w:r>
        <w:rPr>
          <w:sz w:val="28"/>
          <w:szCs w:val="28"/>
        </w:rPr>
        <w:t>циальный сайт Всемирного Банка</w:t>
      </w:r>
      <w:r w:rsidRPr="00B11BFD">
        <w:rPr>
          <w:sz w:val="28"/>
          <w:szCs w:val="28"/>
        </w:rPr>
        <w:t>: www.worldbank.org</w:t>
      </w:r>
    </w:p>
    <w:p w14:paraId="0BE31BD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ЕБРР (Европейский Банк Реструктуризации и Развития): https://www.ebrd.com/home </w:t>
      </w:r>
    </w:p>
    <w:p w14:paraId="22B02368"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Международной финансовой корпорации: https://www.ifc.org/wps/wcm/connect/corp_ext_content/ifc_external_corporate_site/home </w:t>
      </w:r>
    </w:p>
    <w:p w14:paraId="5A4B22DF"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Агентства по гарантированию инвестиций: https://www.miga.org/</w:t>
      </w:r>
    </w:p>
    <w:p w14:paraId="1839942F" w14:textId="77777777" w:rsidR="00932ADE" w:rsidRPr="00B11BFD" w:rsidRDefault="00932ADE" w:rsidP="00932ADE">
      <w:pPr>
        <w:pStyle w:val="Style25"/>
        <w:tabs>
          <w:tab w:val="left" w:pos="567"/>
        </w:tabs>
        <w:spacing w:line="240" w:lineRule="auto"/>
        <w:ind w:firstLine="0"/>
        <w:rPr>
          <w:sz w:val="28"/>
          <w:szCs w:val="28"/>
        </w:rPr>
      </w:pPr>
      <w:r w:rsidRPr="00B11BFD">
        <w:rPr>
          <w:b/>
          <w:sz w:val="28"/>
          <w:szCs w:val="28"/>
        </w:rPr>
        <w:t>Электронные ресурсы БИК:</w:t>
      </w:r>
    </w:p>
    <w:p w14:paraId="73F68A90"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bookmarkStart w:id="26" w:name="_Toc149007037"/>
      <w:r w:rsidRPr="00EC5253">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EC5253">
          <w:rPr>
            <w:rStyle w:val="a4"/>
            <w:rFonts w:ascii="Times New Roman" w:hAnsi="Times New Roman"/>
            <w:color w:val="000000" w:themeColor="text1"/>
            <w:sz w:val="28"/>
            <w:szCs w:val="28"/>
          </w:rPr>
          <w:t>http://elib.fa.ru/</w:t>
        </w:r>
      </w:hyperlink>
    </w:p>
    <w:p w14:paraId="542EBF0E"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BOOK.RU </w:t>
      </w:r>
      <w:hyperlink r:id="rId10" w:history="1">
        <w:r w:rsidRPr="00EC5253">
          <w:rPr>
            <w:rStyle w:val="a4"/>
            <w:rFonts w:ascii="Times New Roman" w:hAnsi="Times New Roman"/>
            <w:color w:val="000000" w:themeColor="text1"/>
            <w:sz w:val="28"/>
            <w:szCs w:val="28"/>
          </w:rPr>
          <w:t>http://www.book.ru</w:t>
        </w:r>
      </w:hyperlink>
    </w:p>
    <w:p w14:paraId="206468F6"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biblioclub</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r w:rsidRPr="00EC5253">
          <w:rPr>
            <w:rStyle w:val="a4"/>
            <w:rFonts w:ascii="Times New Roman" w:hAnsi="Times New Roman"/>
            <w:color w:val="000000" w:themeColor="text1"/>
            <w:sz w:val="28"/>
            <w:szCs w:val="28"/>
          </w:rPr>
          <w:t>/</w:t>
        </w:r>
      </w:hyperlink>
    </w:p>
    <w:p w14:paraId="471B55EC"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w:t>
      </w:r>
      <w:proofErr w:type="spellStart"/>
      <w:r w:rsidRPr="00EC5253">
        <w:rPr>
          <w:rFonts w:ascii="Times New Roman" w:hAnsi="Times New Roman"/>
          <w:color w:val="000000" w:themeColor="text1"/>
          <w:sz w:val="28"/>
          <w:szCs w:val="28"/>
          <w:lang w:val="en-US"/>
        </w:rPr>
        <w:t>Znanium</w:t>
      </w:r>
      <w:proofErr w:type="spellEnd"/>
      <w:r w:rsidRPr="00EC5253">
        <w:rPr>
          <w:rFonts w:ascii="Times New Roman" w:hAnsi="Times New Roman"/>
          <w:color w:val="000000" w:themeColor="text1"/>
          <w:sz w:val="28"/>
          <w:szCs w:val="28"/>
        </w:rPr>
        <w:t xml:space="preserve"> </w:t>
      </w:r>
      <w:hyperlink r:id="rId12" w:history="1">
        <w:r w:rsidRPr="00EC5253">
          <w:rPr>
            <w:rStyle w:val="a4"/>
            <w:rFonts w:ascii="Times New Roman" w:hAnsi="Times New Roman"/>
            <w:color w:val="000000" w:themeColor="text1"/>
            <w:sz w:val="28"/>
            <w:szCs w:val="28"/>
          </w:rPr>
          <w:t>http://www.znanium.com</w:t>
        </w:r>
      </w:hyperlink>
    </w:p>
    <w:p w14:paraId="7EBC0D2E"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«ЮРАЙТ» https://urait.ru/</w:t>
      </w:r>
    </w:p>
    <w:p w14:paraId="0F52A4BC"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Проспект http://ebs.prospekt.org/books</w:t>
      </w:r>
    </w:p>
    <w:p w14:paraId="7086800F"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Лань https://e.lanbook.com/</w:t>
      </w:r>
    </w:p>
    <w:p w14:paraId="72EBAF64" w14:textId="77777777" w:rsidR="00932ADE" w:rsidRPr="00EC5253" w:rsidRDefault="00932ADE" w:rsidP="00932ADE">
      <w:pPr>
        <w:pStyle w:val="af0"/>
        <w:numPr>
          <w:ilvl w:val="0"/>
          <w:numId w:val="45"/>
        </w:numPr>
        <w:spacing w:after="0" w:line="240" w:lineRule="auto"/>
        <w:rPr>
          <w:rFonts w:ascii="Times New Roman" w:hAnsi="Times New Roman"/>
          <w:b/>
          <w:bCs/>
          <w:color w:val="000000" w:themeColor="text1"/>
          <w:sz w:val="28"/>
          <w:szCs w:val="28"/>
        </w:rPr>
      </w:pPr>
      <w:r w:rsidRPr="00EC5253">
        <w:rPr>
          <w:rFonts w:ascii="Times New Roman" w:hAnsi="Times New Roman"/>
          <w:color w:val="000000" w:themeColor="text1"/>
          <w:sz w:val="28"/>
          <w:szCs w:val="28"/>
        </w:rPr>
        <w:t xml:space="preserve">Деловая онлайн-библиотека </w:t>
      </w:r>
      <w:proofErr w:type="spellStart"/>
      <w:r w:rsidRPr="00EC5253">
        <w:rPr>
          <w:rFonts w:ascii="Times New Roman" w:hAnsi="Times New Roman"/>
          <w:color w:val="000000" w:themeColor="text1"/>
          <w:sz w:val="28"/>
          <w:szCs w:val="28"/>
        </w:rPr>
        <w:t>Alpina</w:t>
      </w:r>
      <w:proofErr w:type="spellEnd"/>
      <w:r w:rsidRPr="00EC5253">
        <w:rPr>
          <w:rFonts w:ascii="Times New Roman" w:hAnsi="Times New Roman"/>
          <w:color w:val="000000" w:themeColor="text1"/>
          <w:sz w:val="28"/>
          <w:szCs w:val="28"/>
        </w:rPr>
        <w:t xml:space="preserve"> </w:t>
      </w:r>
      <w:proofErr w:type="spellStart"/>
      <w:r w:rsidRPr="00EC5253">
        <w:rPr>
          <w:rFonts w:ascii="Times New Roman" w:hAnsi="Times New Roman"/>
          <w:color w:val="000000" w:themeColor="text1"/>
          <w:sz w:val="28"/>
          <w:szCs w:val="28"/>
        </w:rPr>
        <w:t>Digital</w:t>
      </w:r>
      <w:proofErr w:type="spellEnd"/>
      <w:r w:rsidRPr="00EC5253">
        <w:rPr>
          <w:rFonts w:ascii="Times New Roman" w:hAnsi="Times New Roman"/>
          <w:color w:val="000000" w:themeColor="text1"/>
          <w:sz w:val="28"/>
          <w:szCs w:val="28"/>
        </w:rPr>
        <w:t xml:space="preserve"> http://lib.alpinadigital.ru/</w:t>
      </w:r>
    </w:p>
    <w:p w14:paraId="56B4778D" w14:textId="77777777" w:rsidR="00932ADE" w:rsidRPr="00EC5253" w:rsidRDefault="00932ADE" w:rsidP="00932ADE">
      <w:pPr>
        <w:pStyle w:val="af0"/>
        <w:numPr>
          <w:ilvl w:val="0"/>
          <w:numId w:val="45"/>
        </w:numPr>
        <w:tabs>
          <w:tab w:val="left" w:pos="6388"/>
        </w:tabs>
        <w:spacing w:after="0" w:line="240" w:lineRule="auto"/>
        <w:rPr>
          <w:rStyle w:val="a4"/>
          <w:rFonts w:ascii="Times New Roman" w:hAnsi="Times New Roman"/>
          <w:color w:val="000000" w:themeColor="text1"/>
          <w:sz w:val="28"/>
          <w:szCs w:val="28"/>
        </w:rPr>
      </w:pPr>
      <w:r w:rsidRPr="00EC5253">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EC5253">
          <w:rPr>
            <w:rStyle w:val="a4"/>
            <w:rFonts w:ascii="Times New Roman" w:hAnsi="Times New Roman"/>
            <w:color w:val="000000" w:themeColor="text1"/>
            <w:sz w:val="28"/>
            <w:szCs w:val="28"/>
          </w:rPr>
          <w:t>https://grebennikon.ru/</w:t>
        </w:r>
      </w:hyperlink>
    </w:p>
    <w:p w14:paraId="645B4F89"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Научная электронная библиотека </w:t>
      </w:r>
      <w:proofErr w:type="spellStart"/>
      <w:r w:rsidRPr="00EC5253">
        <w:rPr>
          <w:rFonts w:ascii="Times New Roman" w:hAnsi="Times New Roman"/>
          <w:color w:val="000000" w:themeColor="text1"/>
          <w:sz w:val="28"/>
          <w:szCs w:val="28"/>
          <w:lang w:val="en-US"/>
        </w:rPr>
        <w:t>eLibrary</w:t>
      </w:r>
      <w:proofErr w:type="spellEnd"/>
      <w:r w:rsidRPr="00EC5253">
        <w:rPr>
          <w:rFonts w:ascii="Times New Roman" w:hAnsi="Times New Roman"/>
          <w:color w:val="000000" w:themeColor="text1"/>
          <w:sz w:val="28"/>
          <w:szCs w:val="28"/>
        </w:rPr>
        <w:t>.</w:t>
      </w:r>
      <w:proofErr w:type="spellStart"/>
      <w:r w:rsidRPr="00EC5253">
        <w:rPr>
          <w:rFonts w:ascii="Times New Roman" w:hAnsi="Times New Roman"/>
          <w:color w:val="000000" w:themeColor="text1"/>
          <w:sz w:val="28"/>
          <w:szCs w:val="28"/>
          <w:lang w:val="en-US"/>
        </w:rPr>
        <w:t>ru</w:t>
      </w:r>
      <w:proofErr w:type="spellEnd"/>
      <w:r w:rsidRPr="00EC5253">
        <w:rPr>
          <w:rFonts w:ascii="Times New Roman" w:hAnsi="Times New Roman"/>
          <w:color w:val="000000" w:themeColor="text1"/>
          <w:sz w:val="28"/>
          <w:szCs w:val="28"/>
        </w:rPr>
        <w:t xml:space="preserve"> </w:t>
      </w:r>
      <w:hyperlink r:id="rId14"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elibrary</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hyperlink>
      <w:r w:rsidRPr="00EC5253">
        <w:rPr>
          <w:rFonts w:ascii="Times New Roman" w:hAnsi="Times New Roman"/>
          <w:color w:val="000000" w:themeColor="text1"/>
          <w:sz w:val="28"/>
          <w:szCs w:val="28"/>
        </w:rPr>
        <w:t xml:space="preserve">  </w:t>
      </w:r>
    </w:p>
    <w:p w14:paraId="1E072984"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Национальная электронная библиотека </w:t>
      </w:r>
      <w:hyperlink r:id="rId15" w:history="1">
        <w:r w:rsidRPr="00EC5253">
          <w:rPr>
            <w:rStyle w:val="a4"/>
            <w:rFonts w:ascii="Times New Roman" w:hAnsi="Times New Roman"/>
            <w:color w:val="000000" w:themeColor="text1"/>
            <w:sz w:val="28"/>
            <w:szCs w:val="28"/>
          </w:rPr>
          <w:t>http://нэб.рф/</w:t>
        </w:r>
      </w:hyperlink>
    </w:p>
    <w:p w14:paraId="13D07244"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Информационная система «Континент-</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 xml:space="preserve">» </w:t>
      </w:r>
      <w:hyperlink r:id="rId16" w:history="1">
        <w:r w:rsidRPr="00EC5253">
          <w:rPr>
            <w:rStyle w:val="a4"/>
            <w:rFonts w:ascii="Times New Roman" w:hAnsi="Times New Roman"/>
            <w:color w:val="000000"/>
            <w:sz w:val="28"/>
            <w:szCs w:val="28"/>
          </w:rPr>
          <w:t>http://continent-online.com/</w:t>
        </w:r>
      </w:hyperlink>
    </w:p>
    <w:p w14:paraId="3EBC4EDB"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Справочная правовая система «Консультант Плюс»</w:t>
      </w:r>
    </w:p>
    <w:p w14:paraId="5929EB38" w14:textId="77777777" w:rsidR="00932ADE" w:rsidRPr="00EC5253" w:rsidRDefault="00932ADE" w:rsidP="00932ADE">
      <w:pPr>
        <w:pStyle w:val="af0"/>
        <w:numPr>
          <w:ilvl w:val="0"/>
          <w:numId w:val="45"/>
        </w:numPr>
        <w:spacing w:after="0" w:line="240" w:lineRule="auto"/>
        <w:rPr>
          <w:rFonts w:ascii="Times New Roman" w:hAnsi="Times New Roman"/>
          <w:b/>
          <w:color w:val="000000"/>
          <w:sz w:val="28"/>
          <w:szCs w:val="28"/>
        </w:rPr>
      </w:pPr>
      <w:r w:rsidRPr="00EC5253">
        <w:rPr>
          <w:rFonts w:ascii="Times New Roman" w:hAnsi="Times New Roman"/>
          <w:color w:val="000000"/>
          <w:sz w:val="28"/>
          <w:szCs w:val="28"/>
        </w:rPr>
        <w:t xml:space="preserve">Справочная правовая система </w:t>
      </w:r>
      <w:r w:rsidRPr="00EC5253">
        <w:rPr>
          <w:rFonts w:ascii="Times New Roman" w:hAnsi="Times New Roman"/>
          <w:b/>
          <w:color w:val="000000"/>
          <w:sz w:val="28"/>
          <w:szCs w:val="28"/>
        </w:rPr>
        <w:t>«</w:t>
      </w:r>
      <w:r w:rsidRPr="00EC5253">
        <w:rPr>
          <w:rFonts w:ascii="Times New Roman" w:hAnsi="Times New Roman"/>
          <w:color w:val="000000"/>
          <w:sz w:val="28"/>
          <w:szCs w:val="28"/>
        </w:rPr>
        <w:t>ГАРАНТ</w:t>
      </w:r>
      <w:r w:rsidRPr="00EC5253">
        <w:rPr>
          <w:rFonts w:ascii="Times New Roman" w:hAnsi="Times New Roman"/>
          <w:b/>
          <w:color w:val="000000"/>
          <w:sz w:val="28"/>
          <w:szCs w:val="28"/>
        </w:rPr>
        <w:t>»</w:t>
      </w:r>
    </w:p>
    <w:p w14:paraId="38319E02"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sz w:val="28"/>
          <w:szCs w:val="28"/>
        </w:rPr>
        <w:t>Библиотека онлайн Лекций по Бизнесу и Маркетингу издательства Не</w:t>
      </w:r>
      <w:r w:rsidRPr="00EC5253">
        <w:rPr>
          <w:rFonts w:ascii="Times New Roman" w:hAnsi="Times New Roman"/>
          <w:sz w:val="28"/>
          <w:szCs w:val="28"/>
          <w:lang w:val="en-US"/>
        </w:rPr>
        <w:t>n</w:t>
      </w:r>
      <w:proofErr w:type="spellStart"/>
      <w:r w:rsidRPr="00EC5253">
        <w:rPr>
          <w:rFonts w:ascii="Times New Roman" w:hAnsi="Times New Roman"/>
          <w:sz w:val="28"/>
          <w:szCs w:val="28"/>
        </w:rPr>
        <w:t>rу</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S</w:t>
      </w:r>
      <w:proofErr w:type="spellStart"/>
      <w:r w:rsidRPr="00EC5253">
        <w:rPr>
          <w:rFonts w:ascii="Times New Roman" w:hAnsi="Times New Roman"/>
          <w:sz w:val="28"/>
          <w:szCs w:val="28"/>
        </w:rPr>
        <w:t>tewart</w:t>
      </w:r>
      <w:proofErr w:type="spellEnd"/>
      <w:r w:rsidRPr="00EC5253">
        <w:rPr>
          <w:rFonts w:ascii="Times New Roman" w:hAnsi="Times New Roman"/>
          <w:sz w:val="28"/>
          <w:szCs w:val="28"/>
        </w:rPr>
        <w:t xml:space="preserve"> </w:t>
      </w:r>
      <w:proofErr w:type="spellStart"/>
      <w:r w:rsidRPr="00EC5253">
        <w:rPr>
          <w:rFonts w:ascii="Times New Roman" w:hAnsi="Times New Roman"/>
          <w:sz w:val="28"/>
          <w:szCs w:val="28"/>
        </w:rPr>
        <w:t>Talks</w:t>
      </w:r>
      <w:proofErr w:type="spellEnd"/>
      <w:r w:rsidRPr="00EC5253">
        <w:rPr>
          <w:rFonts w:ascii="Times New Roman" w:hAnsi="Times New Roman"/>
          <w:sz w:val="28"/>
          <w:szCs w:val="28"/>
        </w:rPr>
        <w:t xml:space="preserve"> </w:t>
      </w:r>
      <w:hyperlink r:id="rId17" w:history="1">
        <w:r w:rsidRPr="00EC5253">
          <w:rPr>
            <w:rStyle w:val="a4"/>
            <w:rFonts w:ascii="Times New Roman" w:hAnsi="Times New Roman"/>
            <w:sz w:val="28"/>
            <w:szCs w:val="28"/>
          </w:rPr>
          <w:t>https://hstalks.com/business/</w:t>
        </w:r>
      </w:hyperlink>
    </w:p>
    <w:p w14:paraId="62878452" w14:textId="77777777" w:rsidR="00932ADE" w:rsidRPr="00EC5253" w:rsidRDefault="00932ADE" w:rsidP="00932ADE">
      <w:pPr>
        <w:pStyle w:val="af0"/>
        <w:numPr>
          <w:ilvl w:val="0"/>
          <w:numId w:val="45"/>
        </w:numPr>
        <w:spacing w:after="0" w:line="240" w:lineRule="auto"/>
        <w:rPr>
          <w:rFonts w:ascii="Times New Roman" w:hAnsi="Times New Roman"/>
          <w:b/>
          <w:bCs/>
          <w:sz w:val="28"/>
          <w:szCs w:val="28"/>
          <w:lang w:val="en-US"/>
        </w:rPr>
      </w:pPr>
      <w:r w:rsidRPr="00EC5253">
        <w:rPr>
          <w:rFonts w:ascii="Times New Roman" w:hAnsi="Times New Roman"/>
          <w:bCs/>
          <w:sz w:val="28"/>
          <w:szCs w:val="28"/>
          <w:lang w:val="en-US"/>
        </w:rPr>
        <w:t xml:space="preserve">Henry Stewart Talks: Journals in The Business &amp; Management Collection </w:t>
      </w:r>
      <w:hyperlink r:id="rId18" w:history="1">
        <w:r w:rsidRPr="00EC5253">
          <w:rPr>
            <w:rStyle w:val="a4"/>
            <w:rFonts w:ascii="Times New Roman" w:hAnsi="Times New Roman"/>
            <w:sz w:val="28"/>
            <w:szCs w:val="28"/>
            <w:lang w:val="en-US"/>
          </w:rPr>
          <w:t>https://hstalks.com/business/journals/</w:t>
        </w:r>
      </w:hyperlink>
    </w:p>
    <w:p w14:paraId="03EC3694" w14:textId="77777777" w:rsidR="00932ADE" w:rsidRPr="00EC5253" w:rsidRDefault="00932ADE" w:rsidP="00932ADE">
      <w:pPr>
        <w:pStyle w:val="af0"/>
        <w:numPr>
          <w:ilvl w:val="0"/>
          <w:numId w:val="45"/>
        </w:numPr>
        <w:spacing w:after="0" w:line="240" w:lineRule="auto"/>
        <w:rPr>
          <w:rFonts w:ascii="Times New Roman" w:hAnsi="Times New Roman"/>
          <w:sz w:val="28"/>
          <w:szCs w:val="28"/>
          <w:lang w:val="en-US"/>
        </w:rPr>
      </w:pPr>
      <w:r w:rsidRPr="00EC5253">
        <w:rPr>
          <w:rFonts w:ascii="Times New Roman" w:hAnsi="Times New Roman"/>
          <w:bCs/>
          <w:sz w:val="28"/>
          <w:szCs w:val="28"/>
          <w:lang w:val="en-US"/>
        </w:rPr>
        <w:t>CNKI. Academic Reference</w:t>
      </w:r>
      <w:r w:rsidRPr="00EC5253">
        <w:rPr>
          <w:rFonts w:ascii="Times New Roman" w:hAnsi="Times New Roman"/>
          <w:b/>
          <w:bCs/>
          <w:sz w:val="28"/>
          <w:szCs w:val="28"/>
          <w:lang w:val="en-US"/>
        </w:rPr>
        <w:t xml:space="preserve"> </w:t>
      </w:r>
      <w:hyperlink r:id="rId19" w:history="1">
        <w:r w:rsidRPr="00EC5253">
          <w:rPr>
            <w:rStyle w:val="a4"/>
            <w:rFonts w:ascii="Times New Roman" w:hAnsi="Times New Roman"/>
            <w:sz w:val="28"/>
            <w:szCs w:val="28"/>
            <w:lang w:val="en-US"/>
          </w:rPr>
          <w:t>https://ar.oversea.cnki.net/</w:t>
        </w:r>
      </w:hyperlink>
    </w:p>
    <w:p w14:paraId="17F677C0" w14:textId="77777777" w:rsidR="00932ADE" w:rsidRPr="00EC5253" w:rsidRDefault="00932ADE" w:rsidP="00932ADE">
      <w:pPr>
        <w:pStyle w:val="af0"/>
        <w:numPr>
          <w:ilvl w:val="0"/>
          <w:numId w:val="45"/>
        </w:numPr>
        <w:spacing w:after="0" w:line="240" w:lineRule="auto"/>
        <w:rPr>
          <w:rFonts w:ascii="Times New Roman" w:hAnsi="Times New Roman"/>
          <w:bCs/>
          <w:sz w:val="28"/>
          <w:szCs w:val="28"/>
          <w:lang w:val="en-US"/>
        </w:rPr>
      </w:pPr>
      <w:r w:rsidRPr="00EC5253">
        <w:rPr>
          <w:rFonts w:ascii="Times New Roman" w:hAnsi="Times New Roman"/>
          <w:bCs/>
          <w:sz w:val="28"/>
          <w:szCs w:val="28"/>
          <w:lang w:val="en-US"/>
        </w:rPr>
        <w:t>CNKI. China Academic Journals Full-text Database</w:t>
      </w:r>
      <w:r w:rsidRPr="00EC5253">
        <w:rPr>
          <w:rFonts w:ascii="Times New Roman" w:hAnsi="Times New Roman"/>
          <w:b/>
          <w:bCs/>
          <w:sz w:val="28"/>
          <w:szCs w:val="28"/>
          <w:lang w:val="en-US"/>
        </w:rPr>
        <w:t xml:space="preserve"> </w:t>
      </w:r>
      <w:hyperlink r:id="rId20" w:history="1">
        <w:r w:rsidRPr="00EC5253">
          <w:rPr>
            <w:rStyle w:val="a4"/>
            <w:rFonts w:ascii="Times New Roman" w:hAnsi="Times New Roman"/>
            <w:sz w:val="28"/>
            <w:szCs w:val="28"/>
            <w:lang w:val="en-US"/>
          </w:rPr>
          <w:t>https://oversea.cnki.net/kns?dbcode=CFLQ</w:t>
        </w:r>
      </w:hyperlink>
    </w:p>
    <w:p w14:paraId="655CCC20" w14:textId="77777777" w:rsidR="00932ADE" w:rsidRPr="00EC5253" w:rsidRDefault="00932ADE" w:rsidP="00932ADE">
      <w:pPr>
        <w:pStyle w:val="af0"/>
        <w:numPr>
          <w:ilvl w:val="0"/>
          <w:numId w:val="45"/>
        </w:numPr>
        <w:spacing w:after="0" w:line="240" w:lineRule="auto"/>
        <w:rPr>
          <w:rFonts w:ascii="Times New Roman" w:hAnsi="Times New Roman"/>
          <w:bCs/>
          <w:sz w:val="28"/>
          <w:szCs w:val="28"/>
          <w:lang w:val="en-US"/>
        </w:rPr>
      </w:pPr>
      <w:r w:rsidRPr="00EC5253">
        <w:rPr>
          <w:rFonts w:ascii="Times New Roman" w:hAnsi="Times New Roman"/>
          <w:color w:val="000000"/>
          <w:sz w:val="28"/>
          <w:szCs w:val="28"/>
          <w:lang w:val="en-US"/>
        </w:rPr>
        <w:lastRenderedPageBreak/>
        <w:t xml:space="preserve">JSTOR Arts &amp; Sciences I Collection </w:t>
      </w:r>
      <w:hyperlink r:id="rId21" w:history="1">
        <w:r w:rsidRPr="00EC5253">
          <w:rPr>
            <w:rStyle w:val="a4"/>
            <w:rFonts w:ascii="Times New Roman" w:hAnsi="Times New Roman"/>
            <w:color w:val="000000"/>
            <w:sz w:val="28"/>
            <w:szCs w:val="28"/>
            <w:lang w:val="en-US"/>
          </w:rPr>
          <w:t>http://jstor.org</w:t>
        </w:r>
      </w:hyperlink>
    </w:p>
    <w:p w14:paraId="340FDD7D"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Электронные продукты издательства </w:t>
      </w:r>
      <w:r w:rsidRPr="00EC5253">
        <w:rPr>
          <w:rFonts w:ascii="Times New Roman" w:hAnsi="Times New Roman"/>
          <w:color w:val="000000" w:themeColor="text1"/>
          <w:sz w:val="28"/>
          <w:szCs w:val="28"/>
          <w:lang w:val="en-US"/>
        </w:rPr>
        <w:t>Elsevier</w:t>
      </w:r>
      <w:r w:rsidRPr="00EC5253">
        <w:rPr>
          <w:rFonts w:ascii="Times New Roman" w:hAnsi="Times New Roman"/>
          <w:color w:val="000000" w:themeColor="text1"/>
          <w:sz w:val="28"/>
          <w:szCs w:val="28"/>
        </w:rPr>
        <w:t xml:space="preserve"> </w:t>
      </w:r>
      <w:hyperlink r:id="rId22"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www</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sciencedirect</w:t>
        </w:r>
        <w:proofErr w:type="spellEnd"/>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com</w:t>
        </w:r>
      </w:hyperlink>
    </w:p>
    <w:p w14:paraId="5FB0D388" w14:textId="77777777" w:rsidR="00932ADE" w:rsidRPr="00EC5253" w:rsidRDefault="00932ADE" w:rsidP="00932ADE">
      <w:pPr>
        <w:pStyle w:val="af0"/>
        <w:numPr>
          <w:ilvl w:val="0"/>
          <w:numId w:val="45"/>
        </w:numPr>
        <w:spacing w:after="0" w:line="240" w:lineRule="auto"/>
        <w:rPr>
          <w:rFonts w:ascii="Times New Roman" w:hAnsi="Times New Roman"/>
          <w:bCs/>
          <w:color w:val="000000" w:themeColor="text1"/>
          <w:sz w:val="28"/>
          <w:szCs w:val="28"/>
          <w:lang w:val="en-US"/>
        </w:rPr>
      </w:pPr>
      <w:r w:rsidRPr="00EC5253">
        <w:rPr>
          <w:rFonts w:ascii="Times New Roman" w:hAnsi="Times New Roman"/>
          <w:bCs/>
          <w:color w:val="000000" w:themeColor="text1"/>
          <w:sz w:val="28"/>
          <w:szCs w:val="28"/>
          <w:lang w:val="en-US"/>
        </w:rPr>
        <w:t xml:space="preserve">Emerald: Management </w:t>
      </w:r>
      <w:proofErr w:type="spellStart"/>
      <w:r w:rsidRPr="00EC5253">
        <w:rPr>
          <w:rFonts w:ascii="Times New Roman" w:hAnsi="Times New Roman"/>
          <w:bCs/>
          <w:color w:val="000000" w:themeColor="text1"/>
          <w:sz w:val="28"/>
          <w:szCs w:val="28"/>
          <w:lang w:val="en-US"/>
        </w:rPr>
        <w:t>eJournal</w:t>
      </w:r>
      <w:proofErr w:type="spellEnd"/>
      <w:r w:rsidRPr="00EC5253">
        <w:rPr>
          <w:rFonts w:ascii="Times New Roman" w:hAnsi="Times New Roman"/>
          <w:bCs/>
          <w:color w:val="000000" w:themeColor="text1"/>
          <w:sz w:val="28"/>
          <w:szCs w:val="28"/>
          <w:lang w:val="en-US"/>
        </w:rPr>
        <w:t xml:space="preserve"> Portfolio </w:t>
      </w:r>
      <w:hyperlink r:id="rId23" w:history="1">
        <w:r w:rsidRPr="00EC5253">
          <w:rPr>
            <w:rStyle w:val="a4"/>
            <w:rFonts w:ascii="Times New Roman" w:hAnsi="Times New Roman"/>
            <w:color w:val="000000" w:themeColor="text1"/>
            <w:sz w:val="28"/>
            <w:szCs w:val="28"/>
            <w:lang w:val="en-US"/>
          </w:rPr>
          <w:t>https://www.emerald.com/insight/</w:t>
        </w:r>
      </w:hyperlink>
    </w:p>
    <w:p w14:paraId="1DB0016B"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bCs/>
          <w:color w:val="000000" w:themeColor="text1"/>
          <w:sz w:val="28"/>
          <w:szCs w:val="28"/>
        </w:rPr>
        <w:t>Коллекция научных журналов</w:t>
      </w:r>
      <w:r w:rsidRPr="00EC5253">
        <w:rPr>
          <w:rFonts w:ascii="Times New Roman" w:hAnsi="Times New Roman"/>
          <w:color w:val="000000" w:themeColor="text1"/>
          <w:sz w:val="28"/>
          <w:szCs w:val="28"/>
        </w:rPr>
        <w:t> </w:t>
      </w:r>
      <w:proofErr w:type="spellStart"/>
      <w:r w:rsidRPr="00EC5253">
        <w:rPr>
          <w:rFonts w:ascii="Times New Roman" w:hAnsi="Times New Roman"/>
          <w:bCs/>
          <w:color w:val="000000" w:themeColor="text1"/>
          <w:sz w:val="28"/>
          <w:szCs w:val="28"/>
        </w:rPr>
        <w:t>Oxford</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University</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Press</w:t>
      </w:r>
      <w:proofErr w:type="spellEnd"/>
      <w:r w:rsidRPr="00EC5253">
        <w:rPr>
          <w:rFonts w:ascii="Times New Roman" w:hAnsi="Times New Roman"/>
          <w:bCs/>
          <w:color w:val="000000" w:themeColor="text1"/>
          <w:sz w:val="28"/>
          <w:szCs w:val="28"/>
        </w:rPr>
        <w:t xml:space="preserve"> </w:t>
      </w:r>
      <w:hyperlink r:id="rId24" w:history="1">
        <w:r w:rsidRPr="00EC5253">
          <w:rPr>
            <w:rStyle w:val="a4"/>
            <w:rFonts w:ascii="Times New Roman" w:hAnsi="Times New Roman"/>
            <w:color w:val="000000" w:themeColor="text1"/>
            <w:sz w:val="28"/>
            <w:szCs w:val="28"/>
          </w:rPr>
          <w:t>https://academic.oup.com/journals/</w:t>
        </w:r>
      </w:hyperlink>
    </w:p>
    <w:p w14:paraId="043326C3"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pacing w:val="-1"/>
          <w:sz w:val="28"/>
          <w:szCs w:val="28"/>
        </w:rPr>
      </w:pPr>
      <w:r w:rsidRPr="00EC5253">
        <w:rPr>
          <w:rFonts w:ascii="Times New Roman" w:hAnsi="Times New Roman"/>
          <w:color w:val="000000" w:themeColor="text1"/>
          <w:sz w:val="28"/>
          <w:szCs w:val="28"/>
        </w:rPr>
        <w:t xml:space="preserve">Электронные коллекции книг и журналов </w:t>
      </w:r>
      <w:r w:rsidRPr="00EC5253">
        <w:rPr>
          <w:rStyle w:val="af5"/>
          <w:rFonts w:ascii="Times New Roman" w:hAnsi="Times New Roman"/>
          <w:b w:val="0"/>
          <w:color w:val="000000" w:themeColor="text1"/>
          <w:sz w:val="28"/>
          <w:szCs w:val="28"/>
        </w:rPr>
        <w:t xml:space="preserve">издательства </w:t>
      </w:r>
      <w:r w:rsidRPr="00EC5253">
        <w:rPr>
          <w:rStyle w:val="af5"/>
          <w:rFonts w:ascii="Times New Roman" w:hAnsi="Times New Roman"/>
          <w:b w:val="0"/>
          <w:color w:val="000000" w:themeColor="text1"/>
          <w:sz w:val="28"/>
          <w:szCs w:val="28"/>
          <w:lang w:val="en-US"/>
        </w:rPr>
        <w:t>Springer</w:t>
      </w:r>
      <w:r w:rsidRPr="00EC5253">
        <w:rPr>
          <w:rStyle w:val="af5"/>
          <w:rFonts w:ascii="Times New Roman" w:hAnsi="Times New Roman"/>
          <w:b w:val="0"/>
          <w:color w:val="000000" w:themeColor="text1"/>
          <w:sz w:val="28"/>
          <w:szCs w:val="28"/>
        </w:rPr>
        <w:t>:</w:t>
      </w:r>
      <w:r w:rsidRPr="00EC5253">
        <w:rPr>
          <w:rStyle w:val="af5"/>
          <w:rFonts w:ascii="Times New Roman" w:hAnsi="Times New Roman"/>
          <w:color w:val="000000" w:themeColor="text1"/>
          <w:sz w:val="28"/>
          <w:szCs w:val="28"/>
        </w:rPr>
        <w:t xml:space="preserve"> </w:t>
      </w:r>
      <w:hyperlink r:id="rId25" w:history="1">
        <w:r w:rsidRPr="00EC5253">
          <w:rPr>
            <w:rStyle w:val="a4"/>
            <w:rFonts w:ascii="Times New Roman" w:hAnsi="Times New Roman"/>
            <w:color w:val="000000" w:themeColor="text1"/>
            <w:spacing w:val="-1"/>
            <w:sz w:val="28"/>
            <w:szCs w:val="28"/>
            <w:lang w:val="en-US"/>
          </w:rPr>
          <w:t>http</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link</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springer</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com</w:t>
        </w:r>
        <w:r w:rsidRPr="00EC5253">
          <w:rPr>
            <w:rStyle w:val="a4"/>
            <w:rFonts w:ascii="Times New Roman" w:hAnsi="Times New Roman"/>
            <w:color w:val="000000" w:themeColor="text1"/>
            <w:spacing w:val="-1"/>
            <w:sz w:val="28"/>
            <w:szCs w:val="28"/>
          </w:rPr>
          <w:t>/</w:t>
        </w:r>
      </w:hyperlink>
    </w:p>
    <w:p w14:paraId="3962C5DB"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pacing w:val="-1"/>
          <w:sz w:val="28"/>
          <w:szCs w:val="28"/>
          <w:lang w:val="en-US"/>
        </w:rPr>
      </w:pPr>
      <w:r w:rsidRPr="00EC5253">
        <w:rPr>
          <w:rFonts w:ascii="Times New Roman" w:hAnsi="Times New Roman"/>
          <w:sz w:val="28"/>
          <w:szCs w:val="28"/>
        </w:rPr>
        <w:t>Платформа</w:t>
      </w:r>
      <w:r w:rsidRPr="00EC5253">
        <w:rPr>
          <w:rFonts w:ascii="Times New Roman" w:hAnsi="Times New Roman"/>
          <w:sz w:val="28"/>
          <w:szCs w:val="28"/>
          <w:lang w:val="en-US"/>
        </w:rPr>
        <w:t xml:space="preserve"> STATISTA https://www.statista.com/</w:t>
      </w:r>
    </w:p>
    <w:p w14:paraId="1D4D332F"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sz w:val="28"/>
          <w:szCs w:val="28"/>
        </w:rPr>
        <w:t xml:space="preserve">Патентная база данных </w:t>
      </w:r>
      <w:proofErr w:type="spellStart"/>
      <w:r w:rsidRPr="00EC5253">
        <w:rPr>
          <w:rFonts w:ascii="Times New Roman" w:hAnsi="Times New Roman"/>
          <w:sz w:val="28"/>
          <w:szCs w:val="28"/>
          <w:lang w:val="en-US"/>
        </w:rPr>
        <w:t>Questel</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Orbit</w:t>
      </w:r>
      <w:r w:rsidRPr="00EC5253">
        <w:rPr>
          <w:rFonts w:ascii="Times New Roman" w:hAnsi="Times New Roman"/>
          <w:b/>
          <w:bCs/>
          <w:sz w:val="28"/>
          <w:szCs w:val="28"/>
        </w:rPr>
        <w:t xml:space="preserve"> </w:t>
      </w:r>
      <w:r w:rsidRPr="00EC5253">
        <w:rPr>
          <w:rFonts w:ascii="Times New Roman" w:hAnsi="Times New Roman"/>
          <w:color w:val="000000"/>
          <w:sz w:val="28"/>
          <w:szCs w:val="28"/>
          <w:lang w:val="en-US"/>
        </w:rPr>
        <w:t>https</w:t>
      </w:r>
      <w:r w:rsidRPr="00EC5253">
        <w:rPr>
          <w:rFonts w:ascii="Times New Roman" w:hAnsi="Times New Roman"/>
          <w:color w:val="000000"/>
          <w:sz w:val="28"/>
          <w:szCs w:val="28"/>
        </w:rPr>
        <w:t>://</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w:t>
      </w:r>
      <w:r w:rsidRPr="00EC5253">
        <w:rPr>
          <w:rFonts w:ascii="Times New Roman" w:hAnsi="Times New Roman"/>
          <w:color w:val="000000"/>
          <w:sz w:val="28"/>
          <w:szCs w:val="28"/>
          <w:lang w:val="en-US"/>
        </w:rPr>
        <w:t>orbit</w:t>
      </w:r>
      <w:r w:rsidRPr="00EC5253">
        <w:rPr>
          <w:rFonts w:ascii="Times New Roman" w:hAnsi="Times New Roman"/>
          <w:color w:val="000000"/>
          <w:sz w:val="28"/>
          <w:szCs w:val="28"/>
        </w:rPr>
        <w:t>.</w:t>
      </w:r>
      <w:r w:rsidRPr="00EC5253">
        <w:rPr>
          <w:rFonts w:ascii="Times New Roman" w:hAnsi="Times New Roman"/>
          <w:color w:val="000000"/>
          <w:sz w:val="28"/>
          <w:szCs w:val="28"/>
          <w:lang w:val="en-US"/>
        </w:rPr>
        <w:t>com</w:t>
      </w:r>
      <w:r w:rsidRPr="00EC5253">
        <w:rPr>
          <w:rFonts w:ascii="Times New Roman" w:hAnsi="Times New Roman"/>
          <w:color w:val="000000"/>
          <w:sz w:val="28"/>
          <w:szCs w:val="28"/>
        </w:rPr>
        <w:t xml:space="preserve">/ </w:t>
      </w:r>
    </w:p>
    <w:p w14:paraId="35B156A2" w14:textId="77777777" w:rsidR="00932ADE" w:rsidRPr="00EC5253" w:rsidRDefault="00932ADE" w:rsidP="00932ADE">
      <w:pPr>
        <w:pStyle w:val="af0"/>
        <w:numPr>
          <w:ilvl w:val="0"/>
          <w:numId w:val="45"/>
        </w:numPr>
        <w:spacing w:after="0" w:line="240" w:lineRule="auto"/>
        <w:rPr>
          <w:rFonts w:ascii="Times New Roman" w:hAnsi="Times New Roman"/>
          <w:bCs/>
          <w:sz w:val="28"/>
          <w:szCs w:val="28"/>
        </w:rPr>
      </w:pPr>
      <w:r w:rsidRPr="00EC5253">
        <w:rPr>
          <w:rFonts w:ascii="Times New Roman" w:hAnsi="Times New Roman"/>
          <w:bCs/>
          <w:sz w:val="28"/>
          <w:szCs w:val="28"/>
        </w:rPr>
        <w:t xml:space="preserve">База данных научных журналов издательства </w:t>
      </w:r>
      <w:proofErr w:type="spellStart"/>
      <w:r w:rsidRPr="00EC5253">
        <w:rPr>
          <w:rFonts w:ascii="Times New Roman" w:hAnsi="Times New Roman"/>
          <w:bCs/>
          <w:sz w:val="28"/>
          <w:szCs w:val="28"/>
        </w:rPr>
        <w:t>Wiley</w:t>
      </w:r>
      <w:proofErr w:type="spellEnd"/>
      <w:r w:rsidRPr="00EC5253">
        <w:rPr>
          <w:rFonts w:ascii="Times New Roman" w:hAnsi="Times New Roman"/>
          <w:bCs/>
          <w:sz w:val="28"/>
          <w:szCs w:val="28"/>
        </w:rPr>
        <w:t xml:space="preserve"> </w:t>
      </w:r>
      <w:hyperlink r:id="rId26" w:history="1">
        <w:r w:rsidRPr="00EC5253">
          <w:rPr>
            <w:rStyle w:val="a4"/>
            <w:rFonts w:ascii="Times New Roman" w:hAnsi="Times New Roman"/>
            <w:sz w:val="28"/>
            <w:szCs w:val="28"/>
          </w:rPr>
          <w:t>https://onlinelibrary.wiley.com/</w:t>
        </w:r>
      </w:hyperlink>
    </w:p>
    <w:p w14:paraId="6F556668"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Цифровой архив научных журналов: http://arch.neicon.ru/xmlui/</w:t>
      </w:r>
      <w:bookmarkEnd w:id="26"/>
    </w:p>
    <w:p w14:paraId="5D669908" w14:textId="77777777" w:rsidR="00932ADE" w:rsidRPr="00932ADE" w:rsidRDefault="00932ADE" w:rsidP="00932ADE"/>
    <w:p w14:paraId="3491B4C3" w14:textId="77777777" w:rsidR="007B2858" w:rsidRPr="00B11BFD" w:rsidRDefault="007B2858" w:rsidP="0081456D">
      <w:pPr>
        <w:pStyle w:val="1"/>
        <w:numPr>
          <w:ilvl w:val="0"/>
          <w:numId w:val="17"/>
        </w:numPr>
        <w:ind w:left="0" w:firstLine="567"/>
        <w:jc w:val="both"/>
        <w:rPr>
          <w:rFonts w:ascii="Times New Roman" w:hAnsi="Times New Roman" w:cs="Times New Roman"/>
          <w:sz w:val="28"/>
          <w:szCs w:val="28"/>
        </w:rPr>
      </w:pPr>
      <w:bookmarkStart w:id="27" w:name="_Toc150952677"/>
      <w:r w:rsidRPr="00B11BFD">
        <w:rPr>
          <w:rFonts w:ascii="Times New Roman" w:hAnsi="Times New Roman" w:cs="Times New Roman"/>
          <w:sz w:val="28"/>
          <w:szCs w:val="28"/>
        </w:rPr>
        <w:t>Методические указания для обучающихся по освоению дисциплины</w:t>
      </w:r>
      <w:bookmarkEnd w:id="27"/>
    </w:p>
    <w:p w14:paraId="54D0716F" w14:textId="77777777" w:rsidR="00D341ED" w:rsidRPr="00B11BFD" w:rsidRDefault="00D341ED" w:rsidP="00D341ED">
      <w:pPr>
        <w:shd w:val="clear" w:color="auto" w:fill="FFFFFF"/>
        <w:spacing w:before="120" w:after="0"/>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изучению дисциплины</w:t>
      </w:r>
    </w:p>
    <w:p w14:paraId="5B9C8BEF" w14:textId="77777777"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6D838ECD" w14:textId="6E1EBEFB"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B11BFD">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B11BF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Рекомендации по подготовке к лекционным занятиям</w:t>
      </w:r>
    </w:p>
    <w:p w14:paraId="7D58545E"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необходимо:</w:t>
      </w:r>
    </w:p>
    <w:p w14:paraId="45F21C19"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AE14B6D"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Рекомендации по подготовке к семинарским занятиям</w:t>
      </w:r>
    </w:p>
    <w:p w14:paraId="6017722E"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следует:</w:t>
      </w:r>
    </w:p>
    <w:p w14:paraId="7E8449F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B11BF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B11BFD">
        <w:rPr>
          <w:rFonts w:ascii="Times New Roman" w:hAnsi="Times New Roman" w:cs="Times New Roman"/>
          <w:spacing w:val="3"/>
          <w:sz w:val="28"/>
          <w:szCs w:val="28"/>
        </w:rPr>
        <w:t>позже,</w:t>
      </w:r>
      <w:r w:rsidRPr="00B11BFD">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B11BFD">
        <w:rPr>
          <w:rFonts w:ascii="Times New Roman" w:hAnsi="Times New Roman" w:cs="Times New Roman"/>
          <w:spacing w:val="3"/>
          <w:sz w:val="28"/>
          <w:szCs w:val="28"/>
        </w:rPr>
        <w:t>изучавшейся</w:t>
      </w:r>
      <w:proofErr w:type="spellEnd"/>
      <w:r w:rsidRPr="00B11BF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B11BF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B11BFD" w:rsidRDefault="00D341ED" w:rsidP="00960D02">
      <w:pPr>
        <w:shd w:val="clear" w:color="auto" w:fill="FFFFFF"/>
        <w:spacing w:after="0" w:line="240" w:lineRule="auto"/>
        <w:ind w:firstLine="528"/>
        <w:jc w:val="both"/>
        <w:rPr>
          <w:rFonts w:ascii="Times New Roman" w:hAnsi="Times New Roman" w:cs="Times New Roman"/>
          <w:sz w:val="28"/>
          <w:szCs w:val="28"/>
        </w:rPr>
      </w:pPr>
      <w:r w:rsidRPr="00B11BF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B11BFD" w:rsidRDefault="00D341ED" w:rsidP="00960D02">
      <w:pPr>
        <w:shd w:val="clear" w:color="auto" w:fill="FFFFFF"/>
        <w:spacing w:after="0" w:line="240" w:lineRule="auto"/>
        <w:ind w:firstLine="586"/>
        <w:jc w:val="both"/>
        <w:rPr>
          <w:rFonts w:ascii="Times New Roman" w:hAnsi="Times New Roman" w:cs="Times New Roman"/>
          <w:sz w:val="28"/>
          <w:szCs w:val="28"/>
        </w:rPr>
      </w:pPr>
      <w:r w:rsidRPr="00B11BFD">
        <w:rPr>
          <w:rFonts w:ascii="Times New Roman" w:hAnsi="Times New Roman" w:cs="Times New Roman"/>
          <w:spacing w:val="10"/>
          <w:sz w:val="28"/>
          <w:szCs w:val="28"/>
        </w:rPr>
        <w:t xml:space="preserve">К выполнению заданий для самостоятельной работы предъявляются </w:t>
      </w:r>
      <w:r w:rsidRPr="00B11BF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11BF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11BFD">
        <w:rPr>
          <w:rFonts w:ascii="Times New Roman" w:hAnsi="Times New Roman" w:cs="Times New Roman"/>
          <w:spacing w:val="-1"/>
          <w:sz w:val="28"/>
          <w:szCs w:val="28"/>
        </w:rPr>
        <w:t>требованиям по оформлению.</w:t>
      </w:r>
    </w:p>
    <w:p w14:paraId="7F1B824D" w14:textId="77777777" w:rsidR="00D341ED" w:rsidRPr="00B11BFD" w:rsidRDefault="00D341ED" w:rsidP="00960D02">
      <w:pPr>
        <w:shd w:val="clear" w:color="auto" w:fill="FFFFFF"/>
        <w:spacing w:after="0" w:line="240" w:lineRule="auto"/>
        <w:rPr>
          <w:rFonts w:ascii="Times New Roman" w:hAnsi="Times New Roman" w:cs="Times New Roman"/>
          <w:sz w:val="28"/>
          <w:szCs w:val="28"/>
        </w:rPr>
      </w:pPr>
      <w:r w:rsidRPr="00B11BFD">
        <w:rPr>
          <w:rFonts w:ascii="Times New Roman" w:hAnsi="Times New Roman" w:cs="Times New Roman"/>
          <w:spacing w:val="-1"/>
          <w:sz w:val="28"/>
          <w:szCs w:val="28"/>
        </w:rPr>
        <w:t>Студентам следует:</w:t>
      </w:r>
    </w:p>
    <w:p w14:paraId="5D62D316" w14:textId="77777777" w:rsidR="00D341ED" w:rsidRPr="00B11BF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B11BFD">
        <w:rPr>
          <w:rFonts w:ascii="Times New Roman" w:hAnsi="Times New Roman" w:cs="Times New Roman"/>
          <w:sz w:val="28"/>
          <w:szCs w:val="28"/>
        </w:rPr>
        <w:t>-</w:t>
      </w:r>
      <w:r w:rsidRPr="00B11BFD">
        <w:rPr>
          <w:rFonts w:ascii="Times New Roman" w:hAnsi="Times New Roman" w:cs="Times New Roman"/>
          <w:sz w:val="28"/>
          <w:szCs w:val="28"/>
        </w:rPr>
        <w:tab/>
      </w:r>
      <w:r w:rsidRPr="00B11BFD">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pacing w:val="5"/>
          <w:sz w:val="28"/>
          <w:szCs w:val="28"/>
        </w:rPr>
        <w:t xml:space="preserve">выполнять все плановые задания, выдаваемые преподавателем для </w:t>
      </w:r>
      <w:r w:rsidRPr="00B11BF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11BFD">
        <w:rPr>
          <w:rFonts w:ascii="Times New Roman" w:hAnsi="Times New Roman" w:cs="Times New Roman"/>
          <w:spacing w:val="-6"/>
          <w:sz w:val="28"/>
          <w:szCs w:val="28"/>
        </w:rPr>
        <w:t>вопросы;</w:t>
      </w:r>
    </w:p>
    <w:p w14:paraId="3026BBB2" w14:textId="29AD5E5E" w:rsidR="00BD39E8" w:rsidRPr="007E5E75" w:rsidRDefault="00D341ED" w:rsidP="007E5E75">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B11BF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B11BF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lastRenderedPageBreak/>
        <w:t xml:space="preserve">отсутствие прямой критики личности, критике может подвергнуться только идея. </w:t>
      </w:r>
    </w:p>
    <w:p w14:paraId="029B48CD"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B11BF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11BF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11BF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11BFD">
        <w:rPr>
          <w:rFonts w:ascii="Times New Roman" w:hAnsi="Times New Roman" w:cs="Times New Roman"/>
          <w:spacing w:val="-2"/>
          <w:sz w:val="28"/>
          <w:szCs w:val="28"/>
        </w:rPr>
        <w:t>потенциал студентов.</w:t>
      </w:r>
    </w:p>
    <w:p w14:paraId="029EBBC7"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Рекомендации студенту:</w:t>
      </w:r>
    </w:p>
    <w:p w14:paraId="0B07FDE4" w14:textId="77777777" w:rsidR="00D341ED" w:rsidRPr="00B11BFD"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B11BF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B11BFD">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B11BF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11BFD">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B11BF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B11BFD">
        <w:rPr>
          <w:rFonts w:ascii="Times New Roman" w:hAnsi="Times New Roman" w:cs="Times New Roman"/>
          <w:spacing w:val="-3"/>
          <w:sz w:val="28"/>
          <w:szCs w:val="28"/>
        </w:rPr>
        <w:t>Требования:</w:t>
      </w:r>
    </w:p>
    <w:p w14:paraId="74B77815"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1"/>
          <w:sz w:val="28"/>
          <w:szCs w:val="28"/>
        </w:rPr>
        <w:t xml:space="preserve">к оформлению научного доклада: шрифт — </w:t>
      </w:r>
      <w:proofErr w:type="spellStart"/>
      <w:r w:rsidRPr="00B11BFD">
        <w:rPr>
          <w:rFonts w:ascii="Times New Roman" w:hAnsi="Times New Roman"/>
          <w:spacing w:val="-1"/>
          <w:sz w:val="28"/>
          <w:szCs w:val="28"/>
          <w:lang w:val="en-US"/>
        </w:rPr>
        <w:t>TimesNewRoman</w:t>
      </w:r>
      <w:proofErr w:type="spellEnd"/>
      <w:r w:rsidRPr="00B11BFD">
        <w:rPr>
          <w:rFonts w:ascii="Times New Roman" w:hAnsi="Times New Roman"/>
          <w:spacing w:val="-1"/>
          <w:sz w:val="28"/>
          <w:szCs w:val="28"/>
        </w:rPr>
        <w:t xml:space="preserve">, размер шрифта </w:t>
      </w:r>
      <w:r w:rsidRPr="00B11BFD">
        <w:rPr>
          <w:rFonts w:ascii="Times New Roman" w:hAnsi="Times New Roman"/>
          <w:spacing w:val="1"/>
          <w:sz w:val="28"/>
          <w:szCs w:val="28"/>
        </w:rPr>
        <w:t xml:space="preserve">-14, межстрочный интервал -1,5, размер полей- 2,5 см, отступ в начале абзаца -1,25 </w:t>
      </w:r>
      <w:r w:rsidRPr="00B11BFD">
        <w:rPr>
          <w:rFonts w:ascii="Times New Roman" w:hAnsi="Times New Roman"/>
          <w:spacing w:val="4"/>
          <w:sz w:val="28"/>
          <w:szCs w:val="28"/>
        </w:rPr>
        <w:t xml:space="preserve">см, форматирование по ширине); листы доклада скреплены скоросшивателем. На </w:t>
      </w:r>
      <w:r w:rsidRPr="00B11BF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 xml:space="preserve">к структуре доклада - оглавление, введение (указывается актуальность, цель и </w:t>
      </w:r>
      <w:r w:rsidRPr="00B11BFD">
        <w:rPr>
          <w:rFonts w:ascii="Times New Roman" w:hAnsi="Times New Roman"/>
          <w:spacing w:val="3"/>
          <w:sz w:val="28"/>
          <w:szCs w:val="28"/>
        </w:rPr>
        <w:t xml:space="preserve">задачи), основная часть, выводы автора, список литературы (не менее 5 позиций). </w:t>
      </w:r>
      <w:r w:rsidRPr="00B11BFD">
        <w:rPr>
          <w:rFonts w:ascii="Times New Roman" w:hAnsi="Times New Roman"/>
          <w:spacing w:val="8"/>
          <w:sz w:val="28"/>
          <w:szCs w:val="28"/>
        </w:rPr>
        <w:t xml:space="preserve">Объем согласовывается с преподавателем. В конце работы ставится дата ее </w:t>
      </w:r>
      <w:r w:rsidRPr="00B11BFD">
        <w:rPr>
          <w:rFonts w:ascii="Times New Roman" w:hAnsi="Times New Roman"/>
          <w:sz w:val="28"/>
          <w:szCs w:val="28"/>
        </w:rPr>
        <w:t>выполнения и подпись студента, выполнившего работу.</w:t>
      </w:r>
    </w:p>
    <w:p w14:paraId="7686569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11BFD">
        <w:rPr>
          <w:rFonts w:ascii="Times New Roman" w:hAnsi="Times New Roman" w:cs="Times New Roman"/>
          <w:spacing w:val="-1"/>
          <w:sz w:val="28"/>
          <w:szCs w:val="28"/>
        </w:rPr>
        <w:t>также ответы на вопросы.</w:t>
      </w:r>
    </w:p>
    <w:p w14:paraId="1AB55CDD"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w:t>
      </w:r>
      <w:r w:rsidRPr="00B11BFD">
        <w:rPr>
          <w:rFonts w:ascii="Times New Roman" w:hAnsi="Times New Roman" w:cs="Times New Roman"/>
          <w:sz w:val="28"/>
          <w:szCs w:val="28"/>
          <w:shd w:val="clear" w:color="auto" w:fill="FFFFFF"/>
          <w:lang w:eastAsia="en-US"/>
        </w:rPr>
        <w:lastRenderedPageBreak/>
        <w:t xml:space="preserve">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B11BFD">
        <w:rPr>
          <w:rFonts w:ascii="Times New Roman" w:hAnsi="Times New Roman" w:cs="Times New Roman"/>
          <w:b/>
          <w:bCs/>
          <w:sz w:val="28"/>
          <w:szCs w:val="28"/>
        </w:rPr>
        <w:t>Методические рекомендации по работе с литературой</w:t>
      </w:r>
    </w:p>
    <w:p w14:paraId="39C1F88B" w14:textId="403CA6F1"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доклада и т.п.) начинается с изучения </w:t>
      </w:r>
      <w:r w:rsidRPr="00B11BFD">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11BFD">
        <w:rPr>
          <w:rFonts w:ascii="Times New Roman" w:hAnsi="Times New Roman" w:cs="Times New Roman"/>
          <w:spacing w:val="-4"/>
          <w:sz w:val="28"/>
          <w:szCs w:val="28"/>
        </w:rPr>
        <w:t xml:space="preserve">литература. </w:t>
      </w:r>
      <w:r w:rsidRPr="00B11BFD">
        <w:rPr>
          <w:rFonts w:ascii="Times New Roman" w:hAnsi="Times New Roman" w:cs="Times New Roman"/>
          <w:spacing w:val="-2"/>
          <w:sz w:val="28"/>
          <w:szCs w:val="28"/>
        </w:rPr>
        <w:t xml:space="preserve">Основная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учебники и учебные пособия. </w:t>
      </w:r>
      <w:r w:rsidRPr="00B11BFD">
        <w:rPr>
          <w:rFonts w:ascii="Times New Roman" w:hAnsi="Times New Roman" w:cs="Times New Roman"/>
          <w:spacing w:val="2"/>
          <w:sz w:val="28"/>
          <w:szCs w:val="28"/>
        </w:rPr>
        <w:t xml:space="preserve">Дополнительная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монографии, сборники научных трудов, </w:t>
      </w:r>
      <w:r w:rsidRPr="00B11BF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11BFD">
        <w:rPr>
          <w:rFonts w:ascii="Times New Roman" w:hAnsi="Times New Roman" w:cs="Times New Roman"/>
          <w:spacing w:val="-5"/>
          <w:sz w:val="28"/>
          <w:szCs w:val="28"/>
        </w:rPr>
        <w:t>ресурсы.</w:t>
      </w:r>
    </w:p>
    <w:p w14:paraId="0C14BCD7" w14:textId="77777777" w:rsidR="00D341ED" w:rsidRPr="00B11BF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Рекомендации студенту:</w:t>
      </w:r>
    </w:p>
    <w:p w14:paraId="129D3543"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11BF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B11BFD">
        <w:rPr>
          <w:rFonts w:ascii="Times New Roman" w:hAnsi="Times New Roman"/>
          <w:sz w:val="28"/>
          <w:szCs w:val="28"/>
        </w:rPr>
        <w:t xml:space="preserve">рассмотреть иллюстрации, таблицы, диаграммы, приложения. Такое поверхностное </w:t>
      </w:r>
      <w:r w:rsidRPr="00B11BF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B11BFD">
        <w:rPr>
          <w:rFonts w:ascii="Times New Roman" w:hAnsi="Times New Roman"/>
          <w:spacing w:val="-3"/>
          <w:sz w:val="28"/>
          <w:szCs w:val="28"/>
        </w:rPr>
        <w:t>прочитать быстро;</w:t>
      </w:r>
    </w:p>
    <w:p w14:paraId="341104D0"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11BFD">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B11BFD">
        <w:rPr>
          <w:rFonts w:ascii="Times New Roman" w:hAnsi="Times New Roman"/>
          <w:spacing w:val="3"/>
          <w:sz w:val="28"/>
          <w:szCs w:val="28"/>
        </w:rPr>
        <w:t xml:space="preserve">если книга или журнал не являются собственностью студента, то </w:t>
      </w:r>
      <w:r w:rsidRPr="00B11BFD">
        <w:rPr>
          <w:rFonts w:ascii="Times New Roman" w:hAnsi="Times New Roman"/>
          <w:spacing w:val="5"/>
          <w:sz w:val="28"/>
          <w:szCs w:val="28"/>
        </w:rPr>
        <w:t xml:space="preserve">целесообразно записывать номера страниц, которые привлекли внимание. Позже </w:t>
      </w:r>
      <w:r w:rsidRPr="00B11BFD">
        <w:rPr>
          <w:rFonts w:ascii="Times New Roman" w:hAnsi="Times New Roman"/>
          <w:spacing w:val="8"/>
          <w:sz w:val="28"/>
          <w:szCs w:val="28"/>
        </w:rPr>
        <w:t xml:space="preserve">следует возвратиться к ним, перечитать или переписать нужную информацию. </w:t>
      </w:r>
      <w:r w:rsidRPr="00B11BFD">
        <w:rPr>
          <w:rFonts w:ascii="Times New Roman" w:hAnsi="Times New Roman"/>
          <w:spacing w:val="3"/>
          <w:sz w:val="28"/>
          <w:szCs w:val="28"/>
        </w:rPr>
        <w:t xml:space="preserve">Физическое действие по записыванию помогает прочно заложить данную </w:t>
      </w:r>
      <w:r w:rsidRPr="00B11BFD">
        <w:rPr>
          <w:rFonts w:ascii="Times New Roman" w:hAnsi="Times New Roman"/>
          <w:spacing w:val="-1"/>
          <w:sz w:val="28"/>
          <w:szCs w:val="28"/>
        </w:rPr>
        <w:t>информацию в «банк памяти».</w:t>
      </w:r>
    </w:p>
    <w:p w14:paraId="6C3D0339" w14:textId="3ABB87BF"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BB18DE6" w14:textId="7947A435" w:rsidR="0061193F" w:rsidRPr="00B11BFD" w:rsidRDefault="0081456D" w:rsidP="0081456D">
      <w:pPr>
        <w:pStyle w:val="1"/>
        <w:jc w:val="both"/>
        <w:rPr>
          <w:rFonts w:ascii="Times New Roman" w:hAnsi="Times New Roman" w:cs="Times New Roman"/>
          <w:sz w:val="28"/>
          <w:szCs w:val="28"/>
        </w:rPr>
      </w:pPr>
      <w:bookmarkStart w:id="28" w:name="_Toc150952678"/>
      <w:r w:rsidRPr="00B11BFD">
        <w:rPr>
          <w:rFonts w:ascii="Times New Roman" w:hAnsi="Times New Roman" w:cs="Times New Roman"/>
          <w:sz w:val="28"/>
          <w:szCs w:val="28"/>
        </w:rPr>
        <w:t>11.</w:t>
      </w:r>
      <w:r w:rsidR="0061193F" w:rsidRPr="00B11BF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77777777" w:rsidR="003E33B5" w:rsidRPr="00B11BFD"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50952679"/>
      <w:r w:rsidRPr="00B11BFD">
        <w:rPr>
          <w:rFonts w:ascii="Times New Roman" w:hAnsi="Times New Roman" w:cs="Times New Roman"/>
          <w:sz w:val="28"/>
          <w:szCs w:val="28"/>
        </w:rPr>
        <w:t>11. 1. Комплект лицензионного программного обеспечения:</w:t>
      </w:r>
      <w:bookmarkEnd w:id="29"/>
      <w:bookmarkEnd w:id="30"/>
      <w:bookmarkEnd w:id="31"/>
      <w:bookmarkEnd w:id="32"/>
    </w:p>
    <w:p w14:paraId="6F3C4115" w14:textId="77777777"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3" w:name="_Toc531614951"/>
      <w:bookmarkStart w:id="34" w:name="_Toc531686468"/>
      <w:bookmarkStart w:id="35" w:name="_Toc3995518"/>
      <w:r w:rsidRPr="00B11BFD">
        <w:rPr>
          <w:rFonts w:ascii="Times New Roman" w:hAnsi="Times New Roman"/>
          <w:spacing w:val="8"/>
          <w:sz w:val="28"/>
          <w:szCs w:val="28"/>
          <w:lang w:val="en-US"/>
        </w:rPr>
        <w:t>Windows, Microsoft Office.</w:t>
      </w:r>
      <w:bookmarkEnd w:id="33"/>
      <w:bookmarkEnd w:id="34"/>
      <w:bookmarkEnd w:id="35"/>
    </w:p>
    <w:p w14:paraId="7599A6E1" w14:textId="5B42ED03"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6" w:name="_Toc531614952"/>
      <w:bookmarkStart w:id="37" w:name="_Toc531686469"/>
      <w:bookmarkStart w:id="38" w:name="_Toc3995519"/>
      <w:r w:rsidRPr="00B11BFD">
        <w:rPr>
          <w:rFonts w:ascii="Times New Roman" w:hAnsi="Times New Roman"/>
          <w:spacing w:val="8"/>
          <w:sz w:val="28"/>
          <w:szCs w:val="28"/>
        </w:rPr>
        <w:t>Антивирус</w:t>
      </w:r>
      <w:r w:rsidRPr="00B11BFD">
        <w:rPr>
          <w:rFonts w:ascii="Times New Roman" w:hAnsi="Times New Roman"/>
          <w:spacing w:val="8"/>
          <w:sz w:val="28"/>
          <w:szCs w:val="28"/>
          <w:lang w:val="en-US"/>
        </w:rPr>
        <w:t xml:space="preserve"> </w:t>
      </w:r>
      <w:bookmarkEnd w:id="36"/>
      <w:bookmarkEnd w:id="37"/>
      <w:bookmarkEnd w:id="38"/>
      <w:r w:rsidR="00FE411F">
        <w:rPr>
          <w:rFonts w:ascii="Times New Roman" w:hAnsi="Times New Roman"/>
          <w:spacing w:val="8"/>
          <w:sz w:val="28"/>
          <w:szCs w:val="28"/>
          <w:lang w:val="en-US"/>
        </w:rPr>
        <w:t>Kaspersky</w:t>
      </w:r>
      <w:r w:rsidR="00FE411F">
        <w:rPr>
          <w:rFonts w:ascii="Times New Roman" w:hAnsi="Times New Roman"/>
          <w:spacing w:val="8"/>
          <w:sz w:val="28"/>
          <w:szCs w:val="28"/>
        </w:rPr>
        <w:t>.</w:t>
      </w:r>
    </w:p>
    <w:p w14:paraId="22A40771" w14:textId="77777777" w:rsidR="003E33B5" w:rsidRPr="00B11BFD" w:rsidRDefault="003E33B5" w:rsidP="00A21852">
      <w:pPr>
        <w:pStyle w:val="1"/>
        <w:ind w:firstLine="567"/>
        <w:jc w:val="both"/>
        <w:rPr>
          <w:rFonts w:ascii="Times New Roman" w:hAnsi="Times New Roman" w:cs="Times New Roman"/>
          <w:sz w:val="28"/>
          <w:szCs w:val="28"/>
        </w:rPr>
      </w:pPr>
      <w:bookmarkStart w:id="39" w:name="_Toc531614953"/>
      <w:bookmarkStart w:id="40" w:name="_Toc531686470"/>
      <w:bookmarkStart w:id="41" w:name="_Toc3995520"/>
      <w:bookmarkStart w:id="42" w:name="_Toc150952680"/>
      <w:r w:rsidRPr="00B11BF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9"/>
      <w:bookmarkEnd w:id="40"/>
      <w:bookmarkEnd w:id="41"/>
      <w:bookmarkEnd w:id="42"/>
    </w:p>
    <w:p w14:paraId="09BE3DB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«Гарант»</w:t>
      </w:r>
    </w:p>
    <w:p w14:paraId="625249C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«Консультант Плюс»</w:t>
      </w:r>
    </w:p>
    <w:p w14:paraId="09E54F42"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lastRenderedPageBreak/>
        <w:t xml:space="preserve">Электронная энциклопедия: </w:t>
      </w:r>
      <w:r w:rsidR="007B7BD6" w:rsidRPr="00B11BFD">
        <w:rPr>
          <w:rFonts w:ascii="Times New Roman" w:hAnsi="Times New Roman"/>
          <w:bCs/>
          <w:sz w:val="28"/>
          <w:szCs w:val="28"/>
        </w:rPr>
        <w:t xml:space="preserve">http://ru.wikipedia.org/wiki/Wiki </w:t>
      </w:r>
    </w:p>
    <w:p w14:paraId="3D1E4309"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Система комплексного раскрытия информации «СКРИН» -</w:t>
      </w:r>
      <w:r w:rsidRPr="00B11BFD">
        <w:rPr>
          <w:rFonts w:ascii="Times New Roman" w:hAnsi="Times New Roman"/>
          <w:bCs/>
          <w:sz w:val="28"/>
          <w:szCs w:val="28"/>
          <w:lang w:val="en-US"/>
        </w:rPr>
        <w:t>http</w:t>
      </w:r>
      <w:r w:rsidRPr="00B11BFD">
        <w:rPr>
          <w:rFonts w:ascii="Times New Roman" w:hAnsi="Times New Roman"/>
          <w:bCs/>
          <w:sz w:val="28"/>
          <w:szCs w:val="28"/>
        </w:rPr>
        <w:t>://</w:t>
      </w:r>
      <w:r w:rsidRPr="00B11BFD">
        <w:rPr>
          <w:rFonts w:ascii="Times New Roman" w:hAnsi="Times New Roman"/>
          <w:bCs/>
          <w:sz w:val="28"/>
          <w:szCs w:val="28"/>
          <w:lang w:val="en-US"/>
        </w:rPr>
        <w:t>www</w:t>
      </w:r>
      <w:r w:rsidRPr="00B11BFD">
        <w:rPr>
          <w:rFonts w:ascii="Times New Roman" w:hAnsi="Times New Roman"/>
          <w:bCs/>
          <w:sz w:val="28"/>
          <w:szCs w:val="28"/>
        </w:rPr>
        <w:t>.</w:t>
      </w:r>
      <w:proofErr w:type="spellStart"/>
      <w:r w:rsidRPr="00B11BFD">
        <w:rPr>
          <w:rFonts w:ascii="Times New Roman" w:hAnsi="Times New Roman"/>
          <w:bCs/>
          <w:sz w:val="28"/>
          <w:szCs w:val="28"/>
          <w:lang w:val="en-US"/>
        </w:rPr>
        <w:t>skrin</w:t>
      </w:r>
      <w:proofErr w:type="spellEnd"/>
      <w:r w:rsidRPr="00B11BFD">
        <w:rPr>
          <w:rFonts w:ascii="Times New Roman" w:hAnsi="Times New Roman"/>
          <w:bCs/>
          <w:sz w:val="28"/>
          <w:szCs w:val="28"/>
        </w:rPr>
        <w:t>.</w:t>
      </w:r>
      <w:proofErr w:type="spellStart"/>
      <w:r w:rsidRPr="00B11BFD">
        <w:rPr>
          <w:rFonts w:ascii="Times New Roman" w:hAnsi="Times New Roman"/>
          <w:bCs/>
          <w:sz w:val="28"/>
          <w:szCs w:val="28"/>
          <w:lang w:val="en-US"/>
        </w:rPr>
        <w:t>ru</w:t>
      </w:r>
      <w:proofErr w:type="spellEnd"/>
      <w:r w:rsidRPr="00B11BFD">
        <w:rPr>
          <w:rFonts w:ascii="Times New Roman" w:hAnsi="Times New Roman"/>
          <w:bCs/>
          <w:sz w:val="28"/>
          <w:szCs w:val="28"/>
        </w:rPr>
        <w:t>/</w:t>
      </w:r>
    </w:p>
    <w:p w14:paraId="4CFE829E"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Система информационно-аналитического агентства «</w:t>
      </w:r>
      <w:r w:rsidRPr="00B11BFD">
        <w:rPr>
          <w:rFonts w:ascii="Times New Roman" w:hAnsi="Times New Roman"/>
          <w:sz w:val="28"/>
          <w:szCs w:val="20"/>
          <w:lang w:val="en-US"/>
        </w:rPr>
        <w:t>Bloomberg</w:t>
      </w:r>
      <w:r w:rsidRPr="00B11BFD">
        <w:rPr>
          <w:rFonts w:ascii="Times New Roman" w:hAnsi="Times New Roman"/>
          <w:sz w:val="28"/>
          <w:szCs w:val="20"/>
        </w:rPr>
        <w:t>»;</w:t>
      </w:r>
    </w:p>
    <w:p w14:paraId="5AE5B2C6"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B11BFD">
        <w:rPr>
          <w:rFonts w:ascii="Times New Roman" w:hAnsi="Times New Roman"/>
          <w:sz w:val="28"/>
          <w:szCs w:val="20"/>
          <w:lang w:val="en-US"/>
        </w:rPr>
        <w:t>RStudio</w:t>
      </w:r>
      <w:proofErr w:type="spellEnd"/>
      <w:r w:rsidRPr="00B11BFD">
        <w:rPr>
          <w:rFonts w:ascii="Times New Roman" w:hAnsi="Times New Roman"/>
          <w:sz w:val="28"/>
          <w:szCs w:val="20"/>
        </w:rPr>
        <w:t>»;</w:t>
      </w:r>
    </w:p>
    <w:p w14:paraId="39084BCB"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Программный пакет для статистического анализа «</w:t>
      </w:r>
      <w:proofErr w:type="spellStart"/>
      <w:r w:rsidRPr="00B11BFD">
        <w:rPr>
          <w:rFonts w:ascii="Times New Roman" w:hAnsi="Times New Roman"/>
          <w:sz w:val="28"/>
          <w:szCs w:val="20"/>
          <w:lang w:val="en-US"/>
        </w:rPr>
        <w:t>Statistica</w:t>
      </w:r>
      <w:proofErr w:type="spellEnd"/>
      <w:r w:rsidRPr="00B11BFD">
        <w:rPr>
          <w:rFonts w:ascii="Times New Roman" w:hAnsi="Times New Roman"/>
          <w:sz w:val="28"/>
          <w:szCs w:val="20"/>
        </w:rPr>
        <w:t>»;</w:t>
      </w:r>
    </w:p>
    <w:p w14:paraId="0E5079E0"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Прикладной программный пакет для эконометрического моделирования «</w:t>
      </w:r>
      <w:proofErr w:type="spellStart"/>
      <w:r w:rsidRPr="00B11BFD">
        <w:rPr>
          <w:rFonts w:ascii="Times New Roman" w:hAnsi="Times New Roman"/>
          <w:sz w:val="28"/>
          <w:szCs w:val="20"/>
          <w:lang w:val="en-US"/>
        </w:rPr>
        <w:t>Gretl</w:t>
      </w:r>
      <w:proofErr w:type="spellEnd"/>
      <w:r w:rsidRPr="00B11BFD">
        <w:rPr>
          <w:rFonts w:ascii="Times New Roman" w:hAnsi="Times New Roman"/>
          <w:sz w:val="28"/>
          <w:szCs w:val="20"/>
        </w:rPr>
        <w:t>»;</w:t>
      </w:r>
    </w:p>
    <w:p w14:paraId="406032A8"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Среда моделирования «</w:t>
      </w:r>
      <w:proofErr w:type="spellStart"/>
      <w:r w:rsidRPr="00B11BFD">
        <w:rPr>
          <w:rFonts w:ascii="Times New Roman" w:hAnsi="Times New Roman"/>
          <w:sz w:val="28"/>
          <w:szCs w:val="20"/>
          <w:lang w:val="en-US"/>
        </w:rPr>
        <w:t>MatLab</w:t>
      </w:r>
      <w:proofErr w:type="spellEnd"/>
      <w:r w:rsidRPr="00B11BFD">
        <w:rPr>
          <w:rFonts w:ascii="Times New Roman" w:hAnsi="Times New Roman"/>
          <w:sz w:val="28"/>
          <w:szCs w:val="20"/>
        </w:rPr>
        <w:t>».</w:t>
      </w:r>
    </w:p>
    <w:p w14:paraId="45843E48" w14:textId="77777777" w:rsidR="00572126" w:rsidRPr="00B11BFD" w:rsidRDefault="00572126" w:rsidP="00894D69">
      <w:pPr>
        <w:pStyle w:val="1"/>
        <w:ind w:firstLine="567"/>
        <w:jc w:val="both"/>
        <w:rPr>
          <w:rFonts w:ascii="Times New Roman" w:hAnsi="Times New Roman" w:cs="Times New Roman"/>
          <w:sz w:val="28"/>
          <w:szCs w:val="28"/>
        </w:rPr>
      </w:pPr>
      <w:bookmarkStart w:id="43" w:name="_Toc150952681"/>
      <w:r w:rsidRPr="00B11BFD">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0E919337"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B11BFD">
        <w:rPr>
          <w:rFonts w:ascii="Times New Roman" w:hAnsi="Times New Roman" w:cs="Times New Roman"/>
          <w:sz w:val="28"/>
          <w:szCs w:val="28"/>
        </w:rPr>
        <w:t>Не предусмотрен</w:t>
      </w:r>
      <w:r w:rsidR="00BD39E8">
        <w:rPr>
          <w:rFonts w:ascii="Times New Roman" w:hAnsi="Times New Roman" w:cs="Times New Roman"/>
          <w:sz w:val="28"/>
          <w:szCs w:val="28"/>
        </w:rPr>
        <w:t>ы</w:t>
      </w:r>
      <w:r w:rsidRPr="00B11BFD">
        <w:rPr>
          <w:rFonts w:ascii="Times New Roman" w:hAnsi="Times New Roman" w:cs="Times New Roman"/>
          <w:sz w:val="28"/>
          <w:szCs w:val="28"/>
        </w:rPr>
        <w:t>.</w:t>
      </w:r>
    </w:p>
    <w:p w14:paraId="01C950F8" w14:textId="3A0343FA" w:rsidR="007E5E75" w:rsidRDefault="007E5E75" w:rsidP="00572126">
      <w:pPr>
        <w:widowControl w:val="0"/>
        <w:autoSpaceDE w:val="0"/>
        <w:autoSpaceDN w:val="0"/>
        <w:adjustRightInd w:val="0"/>
        <w:ind w:left="426"/>
        <w:contextualSpacing/>
        <w:rPr>
          <w:rFonts w:ascii="Times New Roman" w:hAnsi="Times New Roman" w:cs="Times New Roman"/>
          <w:sz w:val="28"/>
          <w:szCs w:val="28"/>
        </w:rPr>
      </w:pPr>
    </w:p>
    <w:p w14:paraId="6F509964" w14:textId="22A6D5DA" w:rsidR="0061193F" w:rsidRPr="00B11BFD" w:rsidRDefault="00633A2C" w:rsidP="00633A2C">
      <w:pPr>
        <w:pStyle w:val="1"/>
        <w:jc w:val="both"/>
        <w:rPr>
          <w:rFonts w:ascii="Times New Roman" w:hAnsi="Times New Roman" w:cs="Times New Roman"/>
          <w:sz w:val="28"/>
          <w:szCs w:val="28"/>
        </w:rPr>
      </w:pPr>
      <w:bookmarkStart w:id="44" w:name="_Toc150952682"/>
      <w:r w:rsidRPr="00B11BFD">
        <w:rPr>
          <w:rFonts w:ascii="Times New Roman" w:hAnsi="Times New Roman" w:cs="Times New Roman"/>
          <w:sz w:val="28"/>
          <w:szCs w:val="28"/>
        </w:rPr>
        <w:t>12</w:t>
      </w:r>
      <w:r w:rsidR="007E5E75">
        <w:rPr>
          <w:rFonts w:ascii="Times New Roman" w:hAnsi="Times New Roman" w:cs="Times New Roman"/>
          <w:sz w:val="28"/>
          <w:szCs w:val="28"/>
        </w:rPr>
        <w:t>.</w:t>
      </w:r>
      <w:r w:rsidR="0061193F" w:rsidRPr="00B11BFD">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02197C41" w14:textId="77777777" w:rsidR="00B55C08" w:rsidRPr="00B11BFD" w:rsidRDefault="00B55C08" w:rsidP="00300C7E">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6C084E2" w14:textId="77777777" w:rsidR="0061193F" w:rsidRPr="00B11BFD" w:rsidRDefault="0061193F"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B11BFD">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2B69F94" w14:textId="77777777" w:rsidR="00300C7E" w:rsidRPr="00B11BFD" w:rsidRDefault="00300C7E"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300C7E" w:rsidRPr="00B11BFD" w:rsidSect="009F031D">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AB448" w14:textId="77777777" w:rsidR="00DD315D" w:rsidRDefault="00DD315D" w:rsidP="00FB5665">
      <w:pPr>
        <w:spacing w:after="0" w:line="240" w:lineRule="auto"/>
      </w:pPr>
      <w:r>
        <w:separator/>
      </w:r>
    </w:p>
  </w:endnote>
  <w:endnote w:type="continuationSeparator" w:id="0">
    <w:p w14:paraId="7C31CC52" w14:textId="77777777" w:rsidR="00DD315D" w:rsidRDefault="00DD315D"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5B475C6E" w:rsidR="00AB3B48" w:rsidRDefault="00AB3B48">
        <w:pPr>
          <w:pStyle w:val="aa"/>
          <w:jc w:val="center"/>
        </w:pPr>
        <w:r>
          <w:rPr>
            <w:noProof/>
          </w:rPr>
          <w:fldChar w:fldCharType="begin"/>
        </w:r>
        <w:r>
          <w:rPr>
            <w:noProof/>
          </w:rPr>
          <w:instrText>PAGE   \* MERGEFORMAT</w:instrText>
        </w:r>
        <w:r>
          <w:rPr>
            <w:noProof/>
          </w:rPr>
          <w:fldChar w:fldCharType="separate"/>
        </w:r>
        <w:r w:rsidR="00987FF5">
          <w:rPr>
            <w:noProof/>
          </w:rPr>
          <w:t>5</w:t>
        </w:r>
        <w:r>
          <w:rPr>
            <w:noProof/>
          </w:rPr>
          <w:fldChar w:fldCharType="end"/>
        </w:r>
      </w:p>
    </w:sdtContent>
  </w:sdt>
  <w:p w14:paraId="212CD3E1" w14:textId="77777777" w:rsidR="00AB3B48" w:rsidRDefault="00AB3B4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5A2EB" w14:textId="77777777" w:rsidR="00DD315D" w:rsidRDefault="00DD315D" w:rsidP="00FB5665">
      <w:pPr>
        <w:spacing w:after="0" w:line="240" w:lineRule="auto"/>
      </w:pPr>
      <w:r>
        <w:separator/>
      </w:r>
    </w:p>
  </w:footnote>
  <w:footnote w:type="continuationSeparator" w:id="0">
    <w:p w14:paraId="5C12FDAF" w14:textId="77777777" w:rsidR="00DD315D" w:rsidRDefault="00DD315D" w:rsidP="00FB5665">
      <w:pPr>
        <w:spacing w:after="0" w:line="240" w:lineRule="auto"/>
      </w:pPr>
      <w:r>
        <w:continuationSeparator/>
      </w:r>
    </w:p>
  </w:footnote>
  <w:footnote w:id="1">
    <w:p w14:paraId="2279B056" w14:textId="77777777" w:rsidR="00AB3B48" w:rsidRPr="00ED4096" w:rsidRDefault="00AB3B48"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EE7753B"/>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7"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A601A"/>
    <w:multiLevelType w:val="hybridMultilevel"/>
    <w:tmpl w:val="5DB4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480F"/>
    <w:multiLevelType w:val="hybridMultilevel"/>
    <w:tmpl w:val="829C2A80"/>
    <w:lvl w:ilvl="0" w:tplc="D76E2028">
      <w:start w:val="1"/>
      <w:numFmt w:val="decimal"/>
      <w:lvlText w:val="%1."/>
      <w:lvlJc w:val="left"/>
      <w:pPr>
        <w:ind w:left="720" w:hanging="360"/>
      </w:pPr>
      <w:rPr>
        <w:rFonts w:eastAsiaTheme="minorEastAsia"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8B15E0"/>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153B3A"/>
    <w:multiLevelType w:val="hybridMultilevel"/>
    <w:tmpl w:val="B0A084D6"/>
    <w:lvl w:ilvl="0" w:tplc="D5FE1AF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15:restartNumberingAfterBreak="0">
    <w:nsid w:val="592E7AB0"/>
    <w:multiLevelType w:val="hybridMultilevel"/>
    <w:tmpl w:val="24762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62A46E37"/>
    <w:multiLevelType w:val="hybridMultilevel"/>
    <w:tmpl w:val="00E6F0E8"/>
    <w:lvl w:ilvl="0" w:tplc="8F46DE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881E33"/>
    <w:multiLevelType w:val="hybridMultilevel"/>
    <w:tmpl w:val="62F0EB82"/>
    <w:lvl w:ilvl="0" w:tplc="CCC09AC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826AD"/>
    <w:multiLevelType w:val="hybridMultilevel"/>
    <w:tmpl w:val="90F45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2B2F7F"/>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4"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5"/>
  </w:num>
  <w:num w:numId="4">
    <w:abstractNumId w:val="7"/>
  </w:num>
  <w:num w:numId="5">
    <w:abstractNumId w:val="3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5"/>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29"/>
  </w:num>
  <w:num w:numId="12">
    <w:abstractNumId w:val="38"/>
  </w:num>
  <w:num w:numId="13">
    <w:abstractNumId w:val="23"/>
  </w:num>
  <w:num w:numId="14">
    <w:abstractNumId w:val="40"/>
  </w:num>
  <w:num w:numId="15">
    <w:abstractNumId w:val="34"/>
  </w:num>
  <w:num w:numId="16">
    <w:abstractNumId w:val="41"/>
  </w:num>
  <w:num w:numId="17">
    <w:abstractNumId w:val="9"/>
  </w:num>
  <w:num w:numId="18">
    <w:abstractNumId w:val="27"/>
  </w:num>
  <w:num w:numId="19">
    <w:abstractNumId w:val="30"/>
  </w:num>
  <w:num w:numId="20">
    <w:abstractNumId w:val="17"/>
  </w:num>
  <w:num w:numId="21">
    <w:abstractNumId w:val="8"/>
  </w:num>
  <w:num w:numId="22">
    <w:abstractNumId w:val="44"/>
  </w:num>
  <w:num w:numId="23">
    <w:abstractNumId w:val="14"/>
  </w:num>
  <w:num w:numId="24">
    <w:abstractNumId w:val="24"/>
  </w:num>
  <w:num w:numId="25">
    <w:abstractNumId w:val="11"/>
  </w:num>
  <w:num w:numId="26">
    <w:abstractNumId w:val="5"/>
  </w:num>
  <w:num w:numId="27">
    <w:abstractNumId w:val="42"/>
  </w:num>
  <w:num w:numId="28">
    <w:abstractNumId w:val="20"/>
  </w:num>
  <w:num w:numId="29">
    <w:abstractNumId w:val="10"/>
  </w:num>
  <w:num w:numId="30">
    <w:abstractNumId w:val="4"/>
  </w:num>
  <w:num w:numId="31">
    <w:abstractNumId w:val="18"/>
  </w:num>
  <w:num w:numId="32">
    <w:abstractNumId w:val="32"/>
  </w:num>
  <w:num w:numId="33">
    <w:abstractNumId w:val="2"/>
  </w:num>
  <w:num w:numId="34">
    <w:abstractNumId w:val="6"/>
  </w:num>
  <w:num w:numId="35">
    <w:abstractNumId w:val="39"/>
  </w:num>
  <w:num w:numId="36">
    <w:abstractNumId w:val="19"/>
  </w:num>
  <w:num w:numId="37">
    <w:abstractNumId w:val="1"/>
  </w:num>
  <w:num w:numId="38">
    <w:abstractNumId w:val="43"/>
  </w:num>
  <w:num w:numId="39">
    <w:abstractNumId w:val="26"/>
  </w:num>
  <w:num w:numId="40">
    <w:abstractNumId w:val="12"/>
  </w:num>
  <w:num w:numId="41">
    <w:abstractNumId w:val="28"/>
  </w:num>
  <w:num w:numId="42">
    <w:abstractNumId w:val="16"/>
  </w:num>
  <w:num w:numId="43">
    <w:abstractNumId w:val="33"/>
  </w:num>
  <w:num w:numId="44">
    <w:abstractNumId w:val="36"/>
  </w:num>
  <w:num w:numId="4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5F96"/>
    <w:rsid w:val="00006ECD"/>
    <w:rsid w:val="000072FD"/>
    <w:rsid w:val="00010ABD"/>
    <w:rsid w:val="00010FE9"/>
    <w:rsid w:val="000115A7"/>
    <w:rsid w:val="0001264D"/>
    <w:rsid w:val="000130AC"/>
    <w:rsid w:val="00013800"/>
    <w:rsid w:val="00014CD2"/>
    <w:rsid w:val="0001526A"/>
    <w:rsid w:val="000153BC"/>
    <w:rsid w:val="000153E9"/>
    <w:rsid w:val="000159CD"/>
    <w:rsid w:val="00015EC9"/>
    <w:rsid w:val="000171B8"/>
    <w:rsid w:val="00017240"/>
    <w:rsid w:val="000173C7"/>
    <w:rsid w:val="000173FF"/>
    <w:rsid w:val="00020121"/>
    <w:rsid w:val="000244E1"/>
    <w:rsid w:val="00024CEE"/>
    <w:rsid w:val="00024DED"/>
    <w:rsid w:val="00025A5B"/>
    <w:rsid w:val="000264A3"/>
    <w:rsid w:val="00026A2D"/>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4561"/>
    <w:rsid w:val="00044AB5"/>
    <w:rsid w:val="00044D1B"/>
    <w:rsid w:val="00044D8E"/>
    <w:rsid w:val="00045574"/>
    <w:rsid w:val="00046406"/>
    <w:rsid w:val="0004784E"/>
    <w:rsid w:val="00051801"/>
    <w:rsid w:val="0005263E"/>
    <w:rsid w:val="0005296F"/>
    <w:rsid w:val="00053B52"/>
    <w:rsid w:val="00053BCA"/>
    <w:rsid w:val="0005447F"/>
    <w:rsid w:val="00054673"/>
    <w:rsid w:val="00054D25"/>
    <w:rsid w:val="00055BF9"/>
    <w:rsid w:val="000570C0"/>
    <w:rsid w:val="00057203"/>
    <w:rsid w:val="00057FE0"/>
    <w:rsid w:val="000610B3"/>
    <w:rsid w:val="00061186"/>
    <w:rsid w:val="000648B1"/>
    <w:rsid w:val="00064CD9"/>
    <w:rsid w:val="00067E17"/>
    <w:rsid w:val="00070191"/>
    <w:rsid w:val="0007088E"/>
    <w:rsid w:val="000709B5"/>
    <w:rsid w:val="00070FFA"/>
    <w:rsid w:val="00071C80"/>
    <w:rsid w:val="00072852"/>
    <w:rsid w:val="000728F6"/>
    <w:rsid w:val="000744FD"/>
    <w:rsid w:val="00074704"/>
    <w:rsid w:val="0007510D"/>
    <w:rsid w:val="00075358"/>
    <w:rsid w:val="0007615A"/>
    <w:rsid w:val="0008018A"/>
    <w:rsid w:val="000805B4"/>
    <w:rsid w:val="00080D30"/>
    <w:rsid w:val="000820C5"/>
    <w:rsid w:val="00082124"/>
    <w:rsid w:val="00082AE2"/>
    <w:rsid w:val="00085F70"/>
    <w:rsid w:val="0008673F"/>
    <w:rsid w:val="00086A5B"/>
    <w:rsid w:val="0008767B"/>
    <w:rsid w:val="00090B36"/>
    <w:rsid w:val="0009163E"/>
    <w:rsid w:val="00091FC4"/>
    <w:rsid w:val="000934A5"/>
    <w:rsid w:val="000936D6"/>
    <w:rsid w:val="000955D1"/>
    <w:rsid w:val="00095D06"/>
    <w:rsid w:val="000A23DE"/>
    <w:rsid w:val="000A23FF"/>
    <w:rsid w:val="000A32C4"/>
    <w:rsid w:val="000A36E0"/>
    <w:rsid w:val="000A4D73"/>
    <w:rsid w:val="000A521D"/>
    <w:rsid w:val="000A5DD5"/>
    <w:rsid w:val="000A67D9"/>
    <w:rsid w:val="000A7953"/>
    <w:rsid w:val="000B0AD2"/>
    <w:rsid w:val="000B1B8D"/>
    <w:rsid w:val="000B2747"/>
    <w:rsid w:val="000B5796"/>
    <w:rsid w:val="000B57B9"/>
    <w:rsid w:val="000B5838"/>
    <w:rsid w:val="000C03B0"/>
    <w:rsid w:val="000C07BB"/>
    <w:rsid w:val="000C153C"/>
    <w:rsid w:val="000C2235"/>
    <w:rsid w:val="000C3454"/>
    <w:rsid w:val="000C3B1F"/>
    <w:rsid w:val="000C45FF"/>
    <w:rsid w:val="000C4FB1"/>
    <w:rsid w:val="000C5350"/>
    <w:rsid w:val="000C5A5D"/>
    <w:rsid w:val="000D1DB0"/>
    <w:rsid w:val="000D35B5"/>
    <w:rsid w:val="000D36AA"/>
    <w:rsid w:val="000D55FD"/>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785"/>
    <w:rsid w:val="000F2858"/>
    <w:rsid w:val="000F39B8"/>
    <w:rsid w:val="000F4B94"/>
    <w:rsid w:val="000F512B"/>
    <w:rsid w:val="000F5728"/>
    <w:rsid w:val="000F6114"/>
    <w:rsid w:val="000F6495"/>
    <w:rsid w:val="00100DA6"/>
    <w:rsid w:val="00100F4F"/>
    <w:rsid w:val="001010B9"/>
    <w:rsid w:val="00101209"/>
    <w:rsid w:val="00102FF5"/>
    <w:rsid w:val="0010319C"/>
    <w:rsid w:val="001040C4"/>
    <w:rsid w:val="00105201"/>
    <w:rsid w:val="001057B5"/>
    <w:rsid w:val="0010665E"/>
    <w:rsid w:val="00106B53"/>
    <w:rsid w:val="001079AE"/>
    <w:rsid w:val="00107C8C"/>
    <w:rsid w:val="00107E24"/>
    <w:rsid w:val="001110BC"/>
    <w:rsid w:val="001117D5"/>
    <w:rsid w:val="00111C36"/>
    <w:rsid w:val="00112633"/>
    <w:rsid w:val="00112AB3"/>
    <w:rsid w:val="00114711"/>
    <w:rsid w:val="00114F5D"/>
    <w:rsid w:val="00115F27"/>
    <w:rsid w:val="00117735"/>
    <w:rsid w:val="00117AB4"/>
    <w:rsid w:val="00117C5A"/>
    <w:rsid w:val="00120159"/>
    <w:rsid w:val="00120DA7"/>
    <w:rsid w:val="001212BA"/>
    <w:rsid w:val="001215DC"/>
    <w:rsid w:val="001227F8"/>
    <w:rsid w:val="00125721"/>
    <w:rsid w:val="001260E9"/>
    <w:rsid w:val="0012736C"/>
    <w:rsid w:val="0012738B"/>
    <w:rsid w:val="00127E42"/>
    <w:rsid w:val="00130B6D"/>
    <w:rsid w:val="0013467E"/>
    <w:rsid w:val="0013564E"/>
    <w:rsid w:val="00136382"/>
    <w:rsid w:val="00140F84"/>
    <w:rsid w:val="001410B2"/>
    <w:rsid w:val="001411BD"/>
    <w:rsid w:val="0014164A"/>
    <w:rsid w:val="00143D9F"/>
    <w:rsid w:val="00143EDE"/>
    <w:rsid w:val="0014428F"/>
    <w:rsid w:val="0014437D"/>
    <w:rsid w:val="00146CAF"/>
    <w:rsid w:val="00146F81"/>
    <w:rsid w:val="00150074"/>
    <w:rsid w:val="00153A06"/>
    <w:rsid w:val="00153CF5"/>
    <w:rsid w:val="00153EA2"/>
    <w:rsid w:val="001542D3"/>
    <w:rsid w:val="00154C26"/>
    <w:rsid w:val="0015661C"/>
    <w:rsid w:val="00157974"/>
    <w:rsid w:val="00160086"/>
    <w:rsid w:val="001600EF"/>
    <w:rsid w:val="00160A49"/>
    <w:rsid w:val="0016224A"/>
    <w:rsid w:val="00163BE1"/>
    <w:rsid w:val="00165609"/>
    <w:rsid w:val="0016584D"/>
    <w:rsid w:val="00165EE5"/>
    <w:rsid w:val="00166D3A"/>
    <w:rsid w:val="00167E92"/>
    <w:rsid w:val="00170288"/>
    <w:rsid w:val="00172747"/>
    <w:rsid w:val="001731A8"/>
    <w:rsid w:val="001738A6"/>
    <w:rsid w:val="00173DDB"/>
    <w:rsid w:val="001748E6"/>
    <w:rsid w:val="00176421"/>
    <w:rsid w:val="001766D3"/>
    <w:rsid w:val="001767C6"/>
    <w:rsid w:val="00176B35"/>
    <w:rsid w:val="001771C3"/>
    <w:rsid w:val="001773C8"/>
    <w:rsid w:val="00177ACE"/>
    <w:rsid w:val="00180AB3"/>
    <w:rsid w:val="00180F6C"/>
    <w:rsid w:val="00180F7D"/>
    <w:rsid w:val="001813B6"/>
    <w:rsid w:val="001818CD"/>
    <w:rsid w:val="00183715"/>
    <w:rsid w:val="0018437A"/>
    <w:rsid w:val="00185126"/>
    <w:rsid w:val="00187446"/>
    <w:rsid w:val="00187892"/>
    <w:rsid w:val="00187E90"/>
    <w:rsid w:val="0019251B"/>
    <w:rsid w:val="001928FA"/>
    <w:rsid w:val="00194BA1"/>
    <w:rsid w:val="00194E22"/>
    <w:rsid w:val="00194F9E"/>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2663"/>
    <w:rsid w:val="001B39DC"/>
    <w:rsid w:val="001B39EB"/>
    <w:rsid w:val="001B4349"/>
    <w:rsid w:val="001B5346"/>
    <w:rsid w:val="001B57A7"/>
    <w:rsid w:val="001B622E"/>
    <w:rsid w:val="001B6F9D"/>
    <w:rsid w:val="001C0DFF"/>
    <w:rsid w:val="001C30B2"/>
    <w:rsid w:val="001C373A"/>
    <w:rsid w:val="001C3F5D"/>
    <w:rsid w:val="001C469D"/>
    <w:rsid w:val="001C48AD"/>
    <w:rsid w:val="001C5E47"/>
    <w:rsid w:val="001C623B"/>
    <w:rsid w:val="001C72F3"/>
    <w:rsid w:val="001D0001"/>
    <w:rsid w:val="001D0480"/>
    <w:rsid w:val="001D1483"/>
    <w:rsid w:val="001D2996"/>
    <w:rsid w:val="001D2E2D"/>
    <w:rsid w:val="001D2F09"/>
    <w:rsid w:val="001D3724"/>
    <w:rsid w:val="001D5008"/>
    <w:rsid w:val="001D51B7"/>
    <w:rsid w:val="001D5EF7"/>
    <w:rsid w:val="001D7BA1"/>
    <w:rsid w:val="001E4038"/>
    <w:rsid w:val="001E44D6"/>
    <w:rsid w:val="001E4B61"/>
    <w:rsid w:val="001E54A6"/>
    <w:rsid w:val="001E662B"/>
    <w:rsid w:val="001E6A7A"/>
    <w:rsid w:val="001E773C"/>
    <w:rsid w:val="001E7E62"/>
    <w:rsid w:val="001F0398"/>
    <w:rsid w:val="001F0AE4"/>
    <w:rsid w:val="001F1588"/>
    <w:rsid w:val="001F1F17"/>
    <w:rsid w:val="001F1F6D"/>
    <w:rsid w:val="001F2CA3"/>
    <w:rsid w:val="001F4959"/>
    <w:rsid w:val="001F56CA"/>
    <w:rsid w:val="001F5CE0"/>
    <w:rsid w:val="001F6116"/>
    <w:rsid w:val="001F6FA2"/>
    <w:rsid w:val="001F7E25"/>
    <w:rsid w:val="00200D64"/>
    <w:rsid w:val="0020250A"/>
    <w:rsid w:val="00202927"/>
    <w:rsid w:val="00202D2D"/>
    <w:rsid w:val="00204786"/>
    <w:rsid w:val="002062B4"/>
    <w:rsid w:val="00206E19"/>
    <w:rsid w:val="00210C46"/>
    <w:rsid w:val="00211248"/>
    <w:rsid w:val="00211F16"/>
    <w:rsid w:val="00212474"/>
    <w:rsid w:val="00212985"/>
    <w:rsid w:val="002129F9"/>
    <w:rsid w:val="00212AE8"/>
    <w:rsid w:val="002132AF"/>
    <w:rsid w:val="00213E1C"/>
    <w:rsid w:val="00214544"/>
    <w:rsid w:val="00217DD2"/>
    <w:rsid w:val="002212EF"/>
    <w:rsid w:val="0022224A"/>
    <w:rsid w:val="00222634"/>
    <w:rsid w:val="00224732"/>
    <w:rsid w:val="00226169"/>
    <w:rsid w:val="002264AA"/>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C75"/>
    <w:rsid w:val="00237586"/>
    <w:rsid w:val="0023775D"/>
    <w:rsid w:val="0023787B"/>
    <w:rsid w:val="002405C9"/>
    <w:rsid w:val="00240823"/>
    <w:rsid w:val="00240989"/>
    <w:rsid w:val="00242208"/>
    <w:rsid w:val="00242906"/>
    <w:rsid w:val="00242DF4"/>
    <w:rsid w:val="002457FE"/>
    <w:rsid w:val="00245829"/>
    <w:rsid w:val="002460C3"/>
    <w:rsid w:val="00250064"/>
    <w:rsid w:val="00250294"/>
    <w:rsid w:val="002523A1"/>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144A"/>
    <w:rsid w:val="00271DA6"/>
    <w:rsid w:val="002724BC"/>
    <w:rsid w:val="00272A03"/>
    <w:rsid w:val="0027310B"/>
    <w:rsid w:val="00273E73"/>
    <w:rsid w:val="0027427A"/>
    <w:rsid w:val="002745C8"/>
    <w:rsid w:val="0027499B"/>
    <w:rsid w:val="0027751F"/>
    <w:rsid w:val="00280246"/>
    <w:rsid w:val="00280569"/>
    <w:rsid w:val="0028089A"/>
    <w:rsid w:val="0028169F"/>
    <w:rsid w:val="00281E4A"/>
    <w:rsid w:val="00282634"/>
    <w:rsid w:val="00282F7A"/>
    <w:rsid w:val="0028399A"/>
    <w:rsid w:val="002843F1"/>
    <w:rsid w:val="0028537C"/>
    <w:rsid w:val="0028651C"/>
    <w:rsid w:val="00286C19"/>
    <w:rsid w:val="00287041"/>
    <w:rsid w:val="002870B6"/>
    <w:rsid w:val="002873F0"/>
    <w:rsid w:val="00287F96"/>
    <w:rsid w:val="0029245E"/>
    <w:rsid w:val="00292B70"/>
    <w:rsid w:val="00294006"/>
    <w:rsid w:val="00295803"/>
    <w:rsid w:val="00295AD7"/>
    <w:rsid w:val="002966CF"/>
    <w:rsid w:val="002A0AAE"/>
    <w:rsid w:val="002A1633"/>
    <w:rsid w:val="002A3D16"/>
    <w:rsid w:val="002A4198"/>
    <w:rsid w:val="002A4315"/>
    <w:rsid w:val="002A5BCB"/>
    <w:rsid w:val="002A72C9"/>
    <w:rsid w:val="002B0692"/>
    <w:rsid w:val="002B0DD9"/>
    <w:rsid w:val="002B19F6"/>
    <w:rsid w:val="002B1CBA"/>
    <w:rsid w:val="002B1F6C"/>
    <w:rsid w:val="002B1FA4"/>
    <w:rsid w:val="002B1FDC"/>
    <w:rsid w:val="002B2AD3"/>
    <w:rsid w:val="002B341E"/>
    <w:rsid w:val="002B49D7"/>
    <w:rsid w:val="002B4B14"/>
    <w:rsid w:val="002B4C67"/>
    <w:rsid w:val="002B5C8F"/>
    <w:rsid w:val="002B62B0"/>
    <w:rsid w:val="002B67A5"/>
    <w:rsid w:val="002C01A2"/>
    <w:rsid w:val="002C0FB1"/>
    <w:rsid w:val="002C1679"/>
    <w:rsid w:val="002C3718"/>
    <w:rsid w:val="002C3855"/>
    <w:rsid w:val="002C3C4F"/>
    <w:rsid w:val="002C7C0D"/>
    <w:rsid w:val="002C7DE2"/>
    <w:rsid w:val="002D2255"/>
    <w:rsid w:val="002D4556"/>
    <w:rsid w:val="002D5394"/>
    <w:rsid w:val="002D5482"/>
    <w:rsid w:val="002D6129"/>
    <w:rsid w:val="002D74B4"/>
    <w:rsid w:val="002D7B89"/>
    <w:rsid w:val="002D7CDD"/>
    <w:rsid w:val="002D7E0D"/>
    <w:rsid w:val="002E07AD"/>
    <w:rsid w:val="002E0A2F"/>
    <w:rsid w:val="002E27B6"/>
    <w:rsid w:val="002E3017"/>
    <w:rsid w:val="002E304D"/>
    <w:rsid w:val="002E5F6A"/>
    <w:rsid w:val="002E6BA1"/>
    <w:rsid w:val="002F0ADC"/>
    <w:rsid w:val="002F19EE"/>
    <w:rsid w:val="002F1B58"/>
    <w:rsid w:val="002F1FDA"/>
    <w:rsid w:val="002F31D3"/>
    <w:rsid w:val="002F4064"/>
    <w:rsid w:val="002F461E"/>
    <w:rsid w:val="002F4B3F"/>
    <w:rsid w:val="002F599B"/>
    <w:rsid w:val="002F612A"/>
    <w:rsid w:val="002F65A5"/>
    <w:rsid w:val="002F68FB"/>
    <w:rsid w:val="00300C7E"/>
    <w:rsid w:val="0030144D"/>
    <w:rsid w:val="00301EED"/>
    <w:rsid w:val="00303970"/>
    <w:rsid w:val="003039C0"/>
    <w:rsid w:val="00304674"/>
    <w:rsid w:val="00305983"/>
    <w:rsid w:val="00305FF2"/>
    <w:rsid w:val="003064D0"/>
    <w:rsid w:val="00306C3E"/>
    <w:rsid w:val="003072B1"/>
    <w:rsid w:val="0030765E"/>
    <w:rsid w:val="00311317"/>
    <w:rsid w:val="00311399"/>
    <w:rsid w:val="003135D3"/>
    <w:rsid w:val="00314454"/>
    <w:rsid w:val="0031494D"/>
    <w:rsid w:val="00315576"/>
    <w:rsid w:val="003157A3"/>
    <w:rsid w:val="003158A4"/>
    <w:rsid w:val="00315C39"/>
    <w:rsid w:val="0031620D"/>
    <w:rsid w:val="003173FB"/>
    <w:rsid w:val="003174AD"/>
    <w:rsid w:val="00317D70"/>
    <w:rsid w:val="00320B42"/>
    <w:rsid w:val="00320C5E"/>
    <w:rsid w:val="003215C0"/>
    <w:rsid w:val="0032174B"/>
    <w:rsid w:val="003220F9"/>
    <w:rsid w:val="0032261D"/>
    <w:rsid w:val="0032329D"/>
    <w:rsid w:val="0032356D"/>
    <w:rsid w:val="00323A6D"/>
    <w:rsid w:val="0032465F"/>
    <w:rsid w:val="00324C35"/>
    <w:rsid w:val="00325FAF"/>
    <w:rsid w:val="00327B01"/>
    <w:rsid w:val="00330C64"/>
    <w:rsid w:val="0033210B"/>
    <w:rsid w:val="003330B9"/>
    <w:rsid w:val="00333E5E"/>
    <w:rsid w:val="003359E0"/>
    <w:rsid w:val="0033666D"/>
    <w:rsid w:val="00337554"/>
    <w:rsid w:val="003377AF"/>
    <w:rsid w:val="00340E80"/>
    <w:rsid w:val="003412DD"/>
    <w:rsid w:val="00341965"/>
    <w:rsid w:val="00341B49"/>
    <w:rsid w:val="00343208"/>
    <w:rsid w:val="00343B54"/>
    <w:rsid w:val="00344910"/>
    <w:rsid w:val="00345117"/>
    <w:rsid w:val="00345AF6"/>
    <w:rsid w:val="00345C5A"/>
    <w:rsid w:val="00346D29"/>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41ED"/>
    <w:rsid w:val="003744A9"/>
    <w:rsid w:val="00374BDF"/>
    <w:rsid w:val="003750D5"/>
    <w:rsid w:val="00380561"/>
    <w:rsid w:val="00381387"/>
    <w:rsid w:val="00381B24"/>
    <w:rsid w:val="0038244D"/>
    <w:rsid w:val="00383445"/>
    <w:rsid w:val="00383F0B"/>
    <w:rsid w:val="0038534E"/>
    <w:rsid w:val="00385437"/>
    <w:rsid w:val="003871A4"/>
    <w:rsid w:val="00387200"/>
    <w:rsid w:val="003879B0"/>
    <w:rsid w:val="00387C83"/>
    <w:rsid w:val="00390514"/>
    <w:rsid w:val="00390B86"/>
    <w:rsid w:val="00390D1C"/>
    <w:rsid w:val="00390E23"/>
    <w:rsid w:val="00390EDB"/>
    <w:rsid w:val="00390EF0"/>
    <w:rsid w:val="00390F47"/>
    <w:rsid w:val="003920E6"/>
    <w:rsid w:val="00393BE0"/>
    <w:rsid w:val="003951CA"/>
    <w:rsid w:val="0039582B"/>
    <w:rsid w:val="00395B71"/>
    <w:rsid w:val="003979DE"/>
    <w:rsid w:val="003A14B6"/>
    <w:rsid w:val="003A1542"/>
    <w:rsid w:val="003A16CC"/>
    <w:rsid w:val="003A1C2E"/>
    <w:rsid w:val="003A2287"/>
    <w:rsid w:val="003A22D8"/>
    <w:rsid w:val="003A29FA"/>
    <w:rsid w:val="003A373B"/>
    <w:rsid w:val="003A3A13"/>
    <w:rsid w:val="003A3F34"/>
    <w:rsid w:val="003A43D1"/>
    <w:rsid w:val="003A45B8"/>
    <w:rsid w:val="003A4BAE"/>
    <w:rsid w:val="003A6D66"/>
    <w:rsid w:val="003A7C2B"/>
    <w:rsid w:val="003A7C5D"/>
    <w:rsid w:val="003B0539"/>
    <w:rsid w:val="003B07C4"/>
    <w:rsid w:val="003B0E57"/>
    <w:rsid w:val="003B16AA"/>
    <w:rsid w:val="003B3086"/>
    <w:rsid w:val="003B40DD"/>
    <w:rsid w:val="003B5294"/>
    <w:rsid w:val="003B57A7"/>
    <w:rsid w:val="003B5FB7"/>
    <w:rsid w:val="003B64D7"/>
    <w:rsid w:val="003B76C9"/>
    <w:rsid w:val="003B7AC3"/>
    <w:rsid w:val="003C040C"/>
    <w:rsid w:val="003C1157"/>
    <w:rsid w:val="003C161F"/>
    <w:rsid w:val="003C2635"/>
    <w:rsid w:val="003C4597"/>
    <w:rsid w:val="003C4FD6"/>
    <w:rsid w:val="003C5296"/>
    <w:rsid w:val="003C53BD"/>
    <w:rsid w:val="003C66AF"/>
    <w:rsid w:val="003C6778"/>
    <w:rsid w:val="003C7FBC"/>
    <w:rsid w:val="003D04B5"/>
    <w:rsid w:val="003D051C"/>
    <w:rsid w:val="003D09FA"/>
    <w:rsid w:val="003D1497"/>
    <w:rsid w:val="003D1AD2"/>
    <w:rsid w:val="003D2A51"/>
    <w:rsid w:val="003D2D6A"/>
    <w:rsid w:val="003D2EF4"/>
    <w:rsid w:val="003D33D8"/>
    <w:rsid w:val="003D34AF"/>
    <w:rsid w:val="003D3926"/>
    <w:rsid w:val="003D3FE8"/>
    <w:rsid w:val="003D5252"/>
    <w:rsid w:val="003D55DE"/>
    <w:rsid w:val="003D6897"/>
    <w:rsid w:val="003E12B0"/>
    <w:rsid w:val="003E1F85"/>
    <w:rsid w:val="003E1FB8"/>
    <w:rsid w:val="003E33B5"/>
    <w:rsid w:val="003E34FD"/>
    <w:rsid w:val="003E4598"/>
    <w:rsid w:val="003E478A"/>
    <w:rsid w:val="003E5097"/>
    <w:rsid w:val="003E5557"/>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07A4C"/>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AF9"/>
    <w:rsid w:val="00424205"/>
    <w:rsid w:val="0042435A"/>
    <w:rsid w:val="00425644"/>
    <w:rsid w:val="00425AB1"/>
    <w:rsid w:val="00426B43"/>
    <w:rsid w:val="00426CAB"/>
    <w:rsid w:val="004274DE"/>
    <w:rsid w:val="004319AA"/>
    <w:rsid w:val="004323A3"/>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7663"/>
    <w:rsid w:val="0043785D"/>
    <w:rsid w:val="004378E8"/>
    <w:rsid w:val="00437B86"/>
    <w:rsid w:val="00441933"/>
    <w:rsid w:val="004419C3"/>
    <w:rsid w:val="00441CCC"/>
    <w:rsid w:val="00442A6A"/>
    <w:rsid w:val="00442D41"/>
    <w:rsid w:val="00443AA2"/>
    <w:rsid w:val="00443B21"/>
    <w:rsid w:val="0044458E"/>
    <w:rsid w:val="004453EC"/>
    <w:rsid w:val="0044615D"/>
    <w:rsid w:val="00450410"/>
    <w:rsid w:val="0045175B"/>
    <w:rsid w:val="004537C4"/>
    <w:rsid w:val="00453CF5"/>
    <w:rsid w:val="00456211"/>
    <w:rsid w:val="00457339"/>
    <w:rsid w:val="00460858"/>
    <w:rsid w:val="004613B6"/>
    <w:rsid w:val="00461806"/>
    <w:rsid w:val="0046226D"/>
    <w:rsid w:val="00462825"/>
    <w:rsid w:val="004633D4"/>
    <w:rsid w:val="00464BFA"/>
    <w:rsid w:val="004672CE"/>
    <w:rsid w:val="00467420"/>
    <w:rsid w:val="00467FD3"/>
    <w:rsid w:val="00471727"/>
    <w:rsid w:val="004730D5"/>
    <w:rsid w:val="00475930"/>
    <w:rsid w:val="0047596F"/>
    <w:rsid w:val="004766F9"/>
    <w:rsid w:val="00476C2F"/>
    <w:rsid w:val="004803EE"/>
    <w:rsid w:val="00481048"/>
    <w:rsid w:val="00481AE9"/>
    <w:rsid w:val="004820E7"/>
    <w:rsid w:val="004826EC"/>
    <w:rsid w:val="004829C8"/>
    <w:rsid w:val="004831B8"/>
    <w:rsid w:val="00483FAB"/>
    <w:rsid w:val="00485069"/>
    <w:rsid w:val="004863A2"/>
    <w:rsid w:val="004872EC"/>
    <w:rsid w:val="004878F6"/>
    <w:rsid w:val="00491742"/>
    <w:rsid w:val="0049260F"/>
    <w:rsid w:val="00492CE6"/>
    <w:rsid w:val="004930F6"/>
    <w:rsid w:val="004935A0"/>
    <w:rsid w:val="00493DD5"/>
    <w:rsid w:val="0049666B"/>
    <w:rsid w:val="00496842"/>
    <w:rsid w:val="00496DB2"/>
    <w:rsid w:val="004976F3"/>
    <w:rsid w:val="004979A8"/>
    <w:rsid w:val="00497E54"/>
    <w:rsid w:val="004A1591"/>
    <w:rsid w:val="004A1B5D"/>
    <w:rsid w:val="004A1E5F"/>
    <w:rsid w:val="004A2DAD"/>
    <w:rsid w:val="004A3635"/>
    <w:rsid w:val="004A43AA"/>
    <w:rsid w:val="004A5357"/>
    <w:rsid w:val="004A5480"/>
    <w:rsid w:val="004A67E2"/>
    <w:rsid w:val="004A6BC5"/>
    <w:rsid w:val="004A7C9F"/>
    <w:rsid w:val="004B066B"/>
    <w:rsid w:val="004B1B53"/>
    <w:rsid w:val="004B35B7"/>
    <w:rsid w:val="004B38A6"/>
    <w:rsid w:val="004B3B84"/>
    <w:rsid w:val="004B416E"/>
    <w:rsid w:val="004B4F8D"/>
    <w:rsid w:val="004B4F93"/>
    <w:rsid w:val="004B57EA"/>
    <w:rsid w:val="004B6B86"/>
    <w:rsid w:val="004B6D11"/>
    <w:rsid w:val="004B6EAE"/>
    <w:rsid w:val="004B6FF8"/>
    <w:rsid w:val="004B735D"/>
    <w:rsid w:val="004B759D"/>
    <w:rsid w:val="004C19EF"/>
    <w:rsid w:val="004C2F0A"/>
    <w:rsid w:val="004C3437"/>
    <w:rsid w:val="004C396A"/>
    <w:rsid w:val="004C4406"/>
    <w:rsid w:val="004C5212"/>
    <w:rsid w:val="004C587C"/>
    <w:rsid w:val="004C606F"/>
    <w:rsid w:val="004C6D24"/>
    <w:rsid w:val="004C71E5"/>
    <w:rsid w:val="004D12B1"/>
    <w:rsid w:val="004D1387"/>
    <w:rsid w:val="004D2437"/>
    <w:rsid w:val="004D28FC"/>
    <w:rsid w:val="004D3883"/>
    <w:rsid w:val="004D5984"/>
    <w:rsid w:val="004D6F55"/>
    <w:rsid w:val="004D7540"/>
    <w:rsid w:val="004D78A6"/>
    <w:rsid w:val="004E1731"/>
    <w:rsid w:val="004E1A8C"/>
    <w:rsid w:val="004E21F9"/>
    <w:rsid w:val="004E3195"/>
    <w:rsid w:val="004E3B9E"/>
    <w:rsid w:val="004E4A30"/>
    <w:rsid w:val="004E4ABC"/>
    <w:rsid w:val="004E4BC1"/>
    <w:rsid w:val="004E6814"/>
    <w:rsid w:val="004E7904"/>
    <w:rsid w:val="004E7B97"/>
    <w:rsid w:val="004F1003"/>
    <w:rsid w:val="004F1FDB"/>
    <w:rsid w:val="004F269D"/>
    <w:rsid w:val="004F2D2A"/>
    <w:rsid w:val="004F5BA9"/>
    <w:rsid w:val="004F7481"/>
    <w:rsid w:val="004F7B6F"/>
    <w:rsid w:val="00503912"/>
    <w:rsid w:val="005059DD"/>
    <w:rsid w:val="00507DAD"/>
    <w:rsid w:val="0051174F"/>
    <w:rsid w:val="005119BF"/>
    <w:rsid w:val="00511A82"/>
    <w:rsid w:val="00512CBA"/>
    <w:rsid w:val="00513792"/>
    <w:rsid w:val="0051398C"/>
    <w:rsid w:val="00514BF7"/>
    <w:rsid w:val="00516186"/>
    <w:rsid w:val="00516A16"/>
    <w:rsid w:val="00517299"/>
    <w:rsid w:val="005202F5"/>
    <w:rsid w:val="005208AA"/>
    <w:rsid w:val="00521911"/>
    <w:rsid w:val="0052218B"/>
    <w:rsid w:val="00522555"/>
    <w:rsid w:val="00522BB7"/>
    <w:rsid w:val="00523012"/>
    <w:rsid w:val="005233DA"/>
    <w:rsid w:val="00523464"/>
    <w:rsid w:val="005235FD"/>
    <w:rsid w:val="005238CD"/>
    <w:rsid w:val="0052515E"/>
    <w:rsid w:val="0052525B"/>
    <w:rsid w:val="00526999"/>
    <w:rsid w:val="00530864"/>
    <w:rsid w:val="0053272B"/>
    <w:rsid w:val="005332D2"/>
    <w:rsid w:val="0053637B"/>
    <w:rsid w:val="00536D92"/>
    <w:rsid w:val="005413A9"/>
    <w:rsid w:val="00541695"/>
    <w:rsid w:val="00543C4F"/>
    <w:rsid w:val="0054465E"/>
    <w:rsid w:val="0054542C"/>
    <w:rsid w:val="00545816"/>
    <w:rsid w:val="00545D01"/>
    <w:rsid w:val="0054703D"/>
    <w:rsid w:val="00547BFC"/>
    <w:rsid w:val="00550F37"/>
    <w:rsid w:val="005522A8"/>
    <w:rsid w:val="00552828"/>
    <w:rsid w:val="00554D9A"/>
    <w:rsid w:val="00554E3D"/>
    <w:rsid w:val="00554E57"/>
    <w:rsid w:val="005559FE"/>
    <w:rsid w:val="00557387"/>
    <w:rsid w:val="005602FE"/>
    <w:rsid w:val="00561BF1"/>
    <w:rsid w:val="00563EDC"/>
    <w:rsid w:val="00565313"/>
    <w:rsid w:val="00565FDF"/>
    <w:rsid w:val="00566493"/>
    <w:rsid w:val="00567224"/>
    <w:rsid w:val="00567952"/>
    <w:rsid w:val="005708F7"/>
    <w:rsid w:val="005709E2"/>
    <w:rsid w:val="00570B5C"/>
    <w:rsid w:val="00572126"/>
    <w:rsid w:val="00572F32"/>
    <w:rsid w:val="0057361D"/>
    <w:rsid w:val="005736F4"/>
    <w:rsid w:val="00574533"/>
    <w:rsid w:val="00574E95"/>
    <w:rsid w:val="0057606D"/>
    <w:rsid w:val="005765CB"/>
    <w:rsid w:val="00577BF4"/>
    <w:rsid w:val="00577F4B"/>
    <w:rsid w:val="00580D99"/>
    <w:rsid w:val="00581411"/>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2140"/>
    <w:rsid w:val="0059223C"/>
    <w:rsid w:val="00592288"/>
    <w:rsid w:val="005924B5"/>
    <w:rsid w:val="0059296D"/>
    <w:rsid w:val="00592A0F"/>
    <w:rsid w:val="00593906"/>
    <w:rsid w:val="00593C2B"/>
    <w:rsid w:val="00594919"/>
    <w:rsid w:val="005957F4"/>
    <w:rsid w:val="00596D9D"/>
    <w:rsid w:val="0059786A"/>
    <w:rsid w:val="00597AA5"/>
    <w:rsid w:val="00597C09"/>
    <w:rsid w:val="005A0157"/>
    <w:rsid w:val="005A17C6"/>
    <w:rsid w:val="005A3D9C"/>
    <w:rsid w:val="005A3FF2"/>
    <w:rsid w:val="005A430C"/>
    <w:rsid w:val="005A59EC"/>
    <w:rsid w:val="005A6037"/>
    <w:rsid w:val="005A6D38"/>
    <w:rsid w:val="005A743B"/>
    <w:rsid w:val="005A7461"/>
    <w:rsid w:val="005B0648"/>
    <w:rsid w:val="005B0BD4"/>
    <w:rsid w:val="005B1402"/>
    <w:rsid w:val="005B1EC5"/>
    <w:rsid w:val="005B2147"/>
    <w:rsid w:val="005B2CA8"/>
    <w:rsid w:val="005B2FAD"/>
    <w:rsid w:val="005B3F0F"/>
    <w:rsid w:val="005B4BED"/>
    <w:rsid w:val="005B5729"/>
    <w:rsid w:val="005B5AC4"/>
    <w:rsid w:val="005B5B8D"/>
    <w:rsid w:val="005B5F99"/>
    <w:rsid w:val="005C06B8"/>
    <w:rsid w:val="005C1DFA"/>
    <w:rsid w:val="005C3B9F"/>
    <w:rsid w:val="005C453C"/>
    <w:rsid w:val="005C468E"/>
    <w:rsid w:val="005C5403"/>
    <w:rsid w:val="005C5C92"/>
    <w:rsid w:val="005C64AA"/>
    <w:rsid w:val="005C64DE"/>
    <w:rsid w:val="005C7C03"/>
    <w:rsid w:val="005D1571"/>
    <w:rsid w:val="005D2206"/>
    <w:rsid w:val="005D28FE"/>
    <w:rsid w:val="005D3FCB"/>
    <w:rsid w:val="005D4583"/>
    <w:rsid w:val="005D4716"/>
    <w:rsid w:val="005D475C"/>
    <w:rsid w:val="005D72D6"/>
    <w:rsid w:val="005D7653"/>
    <w:rsid w:val="005D7C2D"/>
    <w:rsid w:val="005D7F4A"/>
    <w:rsid w:val="005E053F"/>
    <w:rsid w:val="005E1AA7"/>
    <w:rsid w:val="005E20F5"/>
    <w:rsid w:val="005E2AC9"/>
    <w:rsid w:val="005E471F"/>
    <w:rsid w:val="005E6A49"/>
    <w:rsid w:val="005E75FE"/>
    <w:rsid w:val="005E7D91"/>
    <w:rsid w:val="005F0154"/>
    <w:rsid w:val="005F25E1"/>
    <w:rsid w:val="005F345E"/>
    <w:rsid w:val="005F360E"/>
    <w:rsid w:val="005F3CF1"/>
    <w:rsid w:val="005F4E01"/>
    <w:rsid w:val="005F4F57"/>
    <w:rsid w:val="005F51F1"/>
    <w:rsid w:val="005F61B9"/>
    <w:rsid w:val="005F7B2D"/>
    <w:rsid w:val="005F7E15"/>
    <w:rsid w:val="006004FC"/>
    <w:rsid w:val="0060074E"/>
    <w:rsid w:val="00601038"/>
    <w:rsid w:val="00601C12"/>
    <w:rsid w:val="00602314"/>
    <w:rsid w:val="0060258C"/>
    <w:rsid w:val="00602E78"/>
    <w:rsid w:val="00602FCF"/>
    <w:rsid w:val="0060550F"/>
    <w:rsid w:val="006064D4"/>
    <w:rsid w:val="00606A11"/>
    <w:rsid w:val="00606CB8"/>
    <w:rsid w:val="0061193F"/>
    <w:rsid w:val="00612F80"/>
    <w:rsid w:val="00613224"/>
    <w:rsid w:val="006137D5"/>
    <w:rsid w:val="00613C78"/>
    <w:rsid w:val="00613F1E"/>
    <w:rsid w:val="00615768"/>
    <w:rsid w:val="0061702F"/>
    <w:rsid w:val="00621564"/>
    <w:rsid w:val="00621B85"/>
    <w:rsid w:val="00621D8E"/>
    <w:rsid w:val="00622920"/>
    <w:rsid w:val="0062511E"/>
    <w:rsid w:val="006267E7"/>
    <w:rsid w:val="00627064"/>
    <w:rsid w:val="006302C6"/>
    <w:rsid w:val="00630BBE"/>
    <w:rsid w:val="00631578"/>
    <w:rsid w:val="00632F2B"/>
    <w:rsid w:val="00633934"/>
    <w:rsid w:val="00633A2C"/>
    <w:rsid w:val="006349C6"/>
    <w:rsid w:val="00634F85"/>
    <w:rsid w:val="006350B8"/>
    <w:rsid w:val="00636182"/>
    <w:rsid w:val="00636560"/>
    <w:rsid w:val="00636A28"/>
    <w:rsid w:val="00636CC9"/>
    <w:rsid w:val="00637275"/>
    <w:rsid w:val="00637DE0"/>
    <w:rsid w:val="00640930"/>
    <w:rsid w:val="00640D86"/>
    <w:rsid w:val="00641561"/>
    <w:rsid w:val="00641AE8"/>
    <w:rsid w:val="006423B9"/>
    <w:rsid w:val="00643300"/>
    <w:rsid w:val="00643449"/>
    <w:rsid w:val="00644203"/>
    <w:rsid w:val="0064457C"/>
    <w:rsid w:val="00645728"/>
    <w:rsid w:val="00645B84"/>
    <w:rsid w:val="006469AB"/>
    <w:rsid w:val="00646B60"/>
    <w:rsid w:val="00647150"/>
    <w:rsid w:val="00647C06"/>
    <w:rsid w:val="006500D4"/>
    <w:rsid w:val="00651981"/>
    <w:rsid w:val="00651AB9"/>
    <w:rsid w:val="00652A85"/>
    <w:rsid w:val="00653E1A"/>
    <w:rsid w:val="006553D2"/>
    <w:rsid w:val="00655466"/>
    <w:rsid w:val="00657036"/>
    <w:rsid w:val="00661190"/>
    <w:rsid w:val="00662CD7"/>
    <w:rsid w:val="00662CE8"/>
    <w:rsid w:val="006630DE"/>
    <w:rsid w:val="00665F36"/>
    <w:rsid w:val="006669AC"/>
    <w:rsid w:val="00667A51"/>
    <w:rsid w:val="00667CCE"/>
    <w:rsid w:val="006711CE"/>
    <w:rsid w:val="00671F34"/>
    <w:rsid w:val="00672C2B"/>
    <w:rsid w:val="00672F93"/>
    <w:rsid w:val="00673249"/>
    <w:rsid w:val="00673E59"/>
    <w:rsid w:val="00674BF1"/>
    <w:rsid w:val="00674D14"/>
    <w:rsid w:val="006751FB"/>
    <w:rsid w:val="0067548B"/>
    <w:rsid w:val="006756D9"/>
    <w:rsid w:val="00675703"/>
    <w:rsid w:val="006779B9"/>
    <w:rsid w:val="00677B90"/>
    <w:rsid w:val="006808C4"/>
    <w:rsid w:val="00680B56"/>
    <w:rsid w:val="00683145"/>
    <w:rsid w:val="006835A3"/>
    <w:rsid w:val="00683E06"/>
    <w:rsid w:val="006841DF"/>
    <w:rsid w:val="006843DE"/>
    <w:rsid w:val="00685947"/>
    <w:rsid w:val="006859C5"/>
    <w:rsid w:val="00686EC1"/>
    <w:rsid w:val="0068796A"/>
    <w:rsid w:val="00690842"/>
    <w:rsid w:val="00691637"/>
    <w:rsid w:val="00691974"/>
    <w:rsid w:val="00691F14"/>
    <w:rsid w:val="00691F84"/>
    <w:rsid w:val="0069269B"/>
    <w:rsid w:val="00692730"/>
    <w:rsid w:val="00695F7E"/>
    <w:rsid w:val="00696A6F"/>
    <w:rsid w:val="006A0A0A"/>
    <w:rsid w:val="006A1A51"/>
    <w:rsid w:val="006A1F06"/>
    <w:rsid w:val="006A2405"/>
    <w:rsid w:val="006A4786"/>
    <w:rsid w:val="006A4BD3"/>
    <w:rsid w:val="006A6C96"/>
    <w:rsid w:val="006A7C91"/>
    <w:rsid w:val="006B07FC"/>
    <w:rsid w:val="006B249A"/>
    <w:rsid w:val="006B300C"/>
    <w:rsid w:val="006B32D5"/>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167A"/>
    <w:rsid w:val="006C26C9"/>
    <w:rsid w:val="006C4085"/>
    <w:rsid w:val="006C4766"/>
    <w:rsid w:val="006C592C"/>
    <w:rsid w:val="006C5992"/>
    <w:rsid w:val="006C5E94"/>
    <w:rsid w:val="006C70FF"/>
    <w:rsid w:val="006C71C8"/>
    <w:rsid w:val="006C728E"/>
    <w:rsid w:val="006D17A5"/>
    <w:rsid w:val="006D2E49"/>
    <w:rsid w:val="006D2F47"/>
    <w:rsid w:val="006D39E8"/>
    <w:rsid w:val="006D3F06"/>
    <w:rsid w:val="006D6213"/>
    <w:rsid w:val="006D6549"/>
    <w:rsid w:val="006E0346"/>
    <w:rsid w:val="006E0EEC"/>
    <w:rsid w:val="006E0FD9"/>
    <w:rsid w:val="006E1132"/>
    <w:rsid w:val="006E2A51"/>
    <w:rsid w:val="006E2A7D"/>
    <w:rsid w:val="006E30BD"/>
    <w:rsid w:val="006E37E3"/>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164E"/>
    <w:rsid w:val="00702587"/>
    <w:rsid w:val="00702B43"/>
    <w:rsid w:val="00703F90"/>
    <w:rsid w:val="00707474"/>
    <w:rsid w:val="007075DB"/>
    <w:rsid w:val="007107FF"/>
    <w:rsid w:val="00711777"/>
    <w:rsid w:val="00712120"/>
    <w:rsid w:val="00712CC6"/>
    <w:rsid w:val="00713904"/>
    <w:rsid w:val="00714A1D"/>
    <w:rsid w:val="00714BC8"/>
    <w:rsid w:val="00716880"/>
    <w:rsid w:val="00716883"/>
    <w:rsid w:val="007168CF"/>
    <w:rsid w:val="00716FB2"/>
    <w:rsid w:val="00720815"/>
    <w:rsid w:val="00720B3F"/>
    <w:rsid w:val="007225EB"/>
    <w:rsid w:val="00722C7E"/>
    <w:rsid w:val="00723302"/>
    <w:rsid w:val="00723383"/>
    <w:rsid w:val="00723C2F"/>
    <w:rsid w:val="0072535F"/>
    <w:rsid w:val="0072539C"/>
    <w:rsid w:val="0072665B"/>
    <w:rsid w:val="00727308"/>
    <w:rsid w:val="007273F2"/>
    <w:rsid w:val="0073140E"/>
    <w:rsid w:val="00733B0A"/>
    <w:rsid w:val="00733F8A"/>
    <w:rsid w:val="0073472E"/>
    <w:rsid w:val="00734F72"/>
    <w:rsid w:val="007357F4"/>
    <w:rsid w:val="00736B3A"/>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E2D"/>
    <w:rsid w:val="00746804"/>
    <w:rsid w:val="00746E7A"/>
    <w:rsid w:val="00747884"/>
    <w:rsid w:val="00747DB1"/>
    <w:rsid w:val="00747FE9"/>
    <w:rsid w:val="0075097A"/>
    <w:rsid w:val="00752482"/>
    <w:rsid w:val="00752B56"/>
    <w:rsid w:val="00753BF5"/>
    <w:rsid w:val="0075426C"/>
    <w:rsid w:val="00754DC0"/>
    <w:rsid w:val="00755521"/>
    <w:rsid w:val="00756A9C"/>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7A0"/>
    <w:rsid w:val="007722BC"/>
    <w:rsid w:val="00772EAE"/>
    <w:rsid w:val="00773A2C"/>
    <w:rsid w:val="00773BCF"/>
    <w:rsid w:val="0077412A"/>
    <w:rsid w:val="007747CD"/>
    <w:rsid w:val="00774852"/>
    <w:rsid w:val="00774A4F"/>
    <w:rsid w:val="0077530D"/>
    <w:rsid w:val="00776DE1"/>
    <w:rsid w:val="00776F36"/>
    <w:rsid w:val="00777C4D"/>
    <w:rsid w:val="00780D86"/>
    <w:rsid w:val="00780D9C"/>
    <w:rsid w:val="007818B9"/>
    <w:rsid w:val="00781F96"/>
    <w:rsid w:val="00782183"/>
    <w:rsid w:val="0078290C"/>
    <w:rsid w:val="00782BB3"/>
    <w:rsid w:val="0078688F"/>
    <w:rsid w:val="00787096"/>
    <w:rsid w:val="007870E5"/>
    <w:rsid w:val="007875D6"/>
    <w:rsid w:val="007879E0"/>
    <w:rsid w:val="00787AF4"/>
    <w:rsid w:val="00787C45"/>
    <w:rsid w:val="007911E1"/>
    <w:rsid w:val="00792440"/>
    <w:rsid w:val="007944DB"/>
    <w:rsid w:val="0079452F"/>
    <w:rsid w:val="00795C83"/>
    <w:rsid w:val="00796125"/>
    <w:rsid w:val="007964FA"/>
    <w:rsid w:val="00796A88"/>
    <w:rsid w:val="007976E7"/>
    <w:rsid w:val="00797E6E"/>
    <w:rsid w:val="00797F70"/>
    <w:rsid w:val="007A00EF"/>
    <w:rsid w:val="007A0153"/>
    <w:rsid w:val="007A0179"/>
    <w:rsid w:val="007A03B4"/>
    <w:rsid w:val="007A197B"/>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538C"/>
    <w:rsid w:val="007C5FE2"/>
    <w:rsid w:val="007C6046"/>
    <w:rsid w:val="007C637E"/>
    <w:rsid w:val="007C6760"/>
    <w:rsid w:val="007C771E"/>
    <w:rsid w:val="007D2286"/>
    <w:rsid w:val="007D3124"/>
    <w:rsid w:val="007D352B"/>
    <w:rsid w:val="007D5AC2"/>
    <w:rsid w:val="007D5BCD"/>
    <w:rsid w:val="007E0E87"/>
    <w:rsid w:val="007E1758"/>
    <w:rsid w:val="007E1794"/>
    <w:rsid w:val="007E1889"/>
    <w:rsid w:val="007E1A51"/>
    <w:rsid w:val="007E1E3F"/>
    <w:rsid w:val="007E273E"/>
    <w:rsid w:val="007E3AA1"/>
    <w:rsid w:val="007E4367"/>
    <w:rsid w:val="007E4C34"/>
    <w:rsid w:val="007E52F0"/>
    <w:rsid w:val="007E5E75"/>
    <w:rsid w:val="007E608A"/>
    <w:rsid w:val="007E6BE9"/>
    <w:rsid w:val="007E6C44"/>
    <w:rsid w:val="007E6E78"/>
    <w:rsid w:val="007F01BC"/>
    <w:rsid w:val="007F1420"/>
    <w:rsid w:val="007F3196"/>
    <w:rsid w:val="007F381B"/>
    <w:rsid w:val="007F3D96"/>
    <w:rsid w:val="007F4823"/>
    <w:rsid w:val="007F50F2"/>
    <w:rsid w:val="007F62FE"/>
    <w:rsid w:val="007F76C5"/>
    <w:rsid w:val="0080093C"/>
    <w:rsid w:val="00800FE4"/>
    <w:rsid w:val="008020DB"/>
    <w:rsid w:val="0080419F"/>
    <w:rsid w:val="00804596"/>
    <w:rsid w:val="00805EAB"/>
    <w:rsid w:val="008061B4"/>
    <w:rsid w:val="0080698C"/>
    <w:rsid w:val="008108A2"/>
    <w:rsid w:val="008109FF"/>
    <w:rsid w:val="00811F00"/>
    <w:rsid w:val="00812B70"/>
    <w:rsid w:val="00812D25"/>
    <w:rsid w:val="00813614"/>
    <w:rsid w:val="00813F5E"/>
    <w:rsid w:val="00813FBE"/>
    <w:rsid w:val="0081425B"/>
    <w:rsid w:val="00814406"/>
    <w:rsid w:val="0081456D"/>
    <w:rsid w:val="008148E0"/>
    <w:rsid w:val="00814DC6"/>
    <w:rsid w:val="00815504"/>
    <w:rsid w:val="00815BC2"/>
    <w:rsid w:val="008165A5"/>
    <w:rsid w:val="0082046F"/>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916"/>
    <w:rsid w:val="00836A3F"/>
    <w:rsid w:val="00836EC4"/>
    <w:rsid w:val="00836FE6"/>
    <w:rsid w:val="00837296"/>
    <w:rsid w:val="00837F4C"/>
    <w:rsid w:val="008408BD"/>
    <w:rsid w:val="00842D6E"/>
    <w:rsid w:val="00842DB4"/>
    <w:rsid w:val="00842F8B"/>
    <w:rsid w:val="0084374A"/>
    <w:rsid w:val="00843AC4"/>
    <w:rsid w:val="00844126"/>
    <w:rsid w:val="008460AF"/>
    <w:rsid w:val="0084616F"/>
    <w:rsid w:val="008468B6"/>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6167B"/>
    <w:rsid w:val="00862547"/>
    <w:rsid w:val="008626DE"/>
    <w:rsid w:val="00863AAD"/>
    <w:rsid w:val="00863FC2"/>
    <w:rsid w:val="0086472C"/>
    <w:rsid w:val="00864AEE"/>
    <w:rsid w:val="008650C6"/>
    <w:rsid w:val="00865DF3"/>
    <w:rsid w:val="00867EA7"/>
    <w:rsid w:val="00870C77"/>
    <w:rsid w:val="0087111B"/>
    <w:rsid w:val="00871464"/>
    <w:rsid w:val="00871E9A"/>
    <w:rsid w:val="00871F1A"/>
    <w:rsid w:val="00872548"/>
    <w:rsid w:val="00872829"/>
    <w:rsid w:val="00872838"/>
    <w:rsid w:val="00872AE2"/>
    <w:rsid w:val="00872C2B"/>
    <w:rsid w:val="00873197"/>
    <w:rsid w:val="00873813"/>
    <w:rsid w:val="008748DE"/>
    <w:rsid w:val="00877030"/>
    <w:rsid w:val="00877ACA"/>
    <w:rsid w:val="008803A2"/>
    <w:rsid w:val="00881627"/>
    <w:rsid w:val="008829ED"/>
    <w:rsid w:val="00885175"/>
    <w:rsid w:val="00885960"/>
    <w:rsid w:val="00885A51"/>
    <w:rsid w:val="00885B14"/>
    <w:rsid w:val="00885B22"/>
    <w:rsid w:val="00886019"/>
    <w:rsid w:val="00886793"/>
    <w:rsid w:val="00887C58"/>
    <w:rsid w:val="008905BA"/>
    <w:rsid w:val="00891791"/>
    <w:rsid w:val="00892541"/>
    <w:rsid w:val="00892DC6"/>
    <w:rsid w:val="00894D69"/>
    <w:rsid w:val="00894E48"/>
    <w:rsid w:val="00895070"/>
    <w:rsid w:val="00895527"/>
    <w:rsid w:val="00896AD9"/>
    <w:rsid w:val="008A002C"/>
    <w:rsid w:val="008A09B1"/>
    <w:rsid w:val="008A1C62"/>
    <w:rsid w:val="008A2061"/>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B7B44"/>
    <w:rsid w:val="008C1A12"/>
    <w:rsid w:val="008C2320"/>
    <w:rsid w:val="008C586A"/>
    <w:rsid w:val="008C76B9"/>
    <w:rsid w:val="008C7751"/>
    <w:rsid w:val="008D01E3"/>
    <w:rsid w:val="008D02B4"/>
    <w:rsid w:val="008D0A7C"/>
    <w:rsid w:val="008D12AE"/>
    <w:rsid w:val="008D13AC"/>
    <w:rsid w:val="008D18FF"/>
    <w:rsid w:val="008D1A9C"/>
    <w:rsid w:val="008D2C17"/>
    <w:rsid w:val="008D2C50"/>
    <w:rsid w:val="008D4200"/>
    <w:rsid w:val="008D4470"/>
    <w:rsid w:val="008D5AC5"/>
    <w:rsid w:val="008D5FD8"/>
    <w:rsid w:val="008D7747"/>
    <w:rsid w:val="008D784B"/>
    <w:rsid w:val="008D78D9"/>
    <w:rsid w:val="008E149F"/>
    <w:rsid w:val="008E179C"/>
    <w:rsid w:val="008E17E8"/>
    <w:rsid w:val="008E2425"/>
    <w:rsid w:val="008E323E"/>
    <w:rsid w:val="008E32C8"/>
    <w:rsid w:val="008E4DFE"/>
    <w:rsid w:val="008E508B"/>
    <w:rsid w:val="008E5E0C"/>
    <w:rsid w:val="008E6E28"/>
    <w:rsid w:val="008F1BB0"/>
    <w:rsid w:val="008F457F"/>
    <w:rsid w:val="008F483F"/>
    <w:rsid w:val="008F52F8"/>
    <w:rsid w:val="008F590E"/>
    <w:rsid w:val="008F5E42"/>
    <w:rsid w:val="008F676D"/>
    <w:rsid w:val="008F70B3"/>
    <w:rsid w:val="008F734B"/>
    <w:rsid w:val="00900144"/>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33A3"/>
    <w:rsid w:val="009246DE"/>
    <w:rsid w:val="009256DB"/>
    <w:rsid w:val="0092592F"/>
    <w:rsid w:val="00926301"/>
    <w:rsid w:val="009263FD"/>
    <w:rsid w:val="00926B5C"/>
    <w:rsid w:val="0092718F"/>
    <w:rsid w:val="00927C44"/>
    <w:rsid w:val="009301BE"/>
    <w:rsid w:val="0093138C"/>
    <w:rsid w:val="0093160B"/>
    <w:rsid w:val="00932ADE"/>
    <w:rsid w:val="00932F5F"/>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51E6E"/>
    <w:rsid w:val="00952A12"/>
    <w:rsid w:val="009534E1"/>
    <w:rsid w:val="00954630"/>
    <w:rsid w:val="0095529E"/>
    <w:rsid w:val="009554C2"/>
    <w:rsid w:val="009558CF"/>
    <w:rsid w:val="00955997"/>
    <w:rsid w:val="00955D6A"/>
    <w:rsid w:val="00957D96"/>
    <w:rsid w:val="009604F7"/>
    <w:rsid w:val="00960D02"/>
    <w:rsid w:val="00960F65"/>
    <w:rsid w:val="0096124B"/>
    <w:rsid w:val="0096131C"/>
    <w:rsid w:val="00961E9B"/>
    <w:rsid w:val="00962148"/>
    <w:rsid w:val="00962B75"/>
    <w:rsid w:val="009638A0"/>
    <w:rsid w:val="00963E45"/>
    <w:rsid w:val="00963EDC"/>
    <w:rsid w:val="0096787B"/>
    <w:rsid w:val="00967C32"/>
    <w:rsid w:val="00970609"/>
    <w:rsid w:val="00971DCB"/>
    <w:rsid w:val="00972418"/>
    <w:rsid w:val="00972AE8"/>
    <w:rsid w:val="00973C5F"/>
    <w:rsid w:val="00973D15"/>
    <w:rsid w:val="00974579"/>
    <w:rsid w:val="009745BF"/>
    <w:rsid w:val="009745DC"/>
    <w:rsid w:val="009748DF"/>
    <w:rsid w:val="009759A1"/>
    <w:rsid w:val="0097661F"/>
    <w:rsid w:val="00976CD8"/>
    <w:rsid w:val="00977828"/>
    <w:rsid w:val="009809BB"/>
    <w:rsid w:val="00981BE6"/>
    <w:rsid w:val="009844BC"/>
    <w:rsid w:val="0098451D"/>
    <w:rsid w:val="00984FE0"/>
    <w:rsid w:val="00986EE7"/>
    <w:rsid w:val="00987639"/>
    <w:rsid w:val="00987FF5"/>
    <w:rsid w:val="009904B1"/>
    <w:rsid w:val="009905D8"/>
    <w:rsid w:val="00991BB6"/>
    <w:rsid w:val="009932D4"/>
    <w:rsid w:val="00993A0F"/>
    <w:rsid w:val="00993C56"/>
    <w:rsid w:val="0099458A"/>
    <w:rsid w:val="009967E1"/>
    <w:rsid w:val="009967F1"/>
    <w:rsid w:val="00996CFA"/>
    <w:rsid w:val="00997B07"/>
    <w:rsid w:val="009A0B7F"/>
    <w:rsid w:val="009A1331"/>
    <w:rsid w:val="009A19F0"/>
    <w:rsid w:val="009A2E1C"/>
    <w:rsid w:val="009A34A7"/>
    <w:rsid w:val="009A3ADB"/>
    <w:rsid w:val="009A3B32"/>
    <w:rsid w:val="009A71A5"/>
    <w:rsid w:val="009B1CBC"/>
    <w:rsid w:val="009B2E28"/>
    <w:rsid w:val="009B41E0"/>
    <w:rsid w:val="009B454B"/>
    <w:rsid w:val="009B5592"/>
    <w:rsid w:val="009B591E"/>
    <w:rsid w:val="009C077F"/>
    <w:rsid w:val="009C08D4"/>
    <w:rsid w:val="009C0AB2"/>
    <w:rsid w:val="009C0EAA"/>
    <w:rsid w:val="009C1344"/>
    <w:rsid w:val="009C1896"/>
    <w:rsid w:val="009C1FE3"/>
    <w:rsid w:val="009C4701"/>
    <w:rsid w:val="009C5A6E"/>
    <w:rsid w:val="009C7381"/>
    <w:rsid w:val="009D1320"/>
    <w:rsid w:val="009D2260"/>
    <w:rsid w:val="009D2866"/>
    <w:rsid w:val="009D3032"/>
    <w:rsid w:val="009D34FE"/>
    <w:rsid w:val="009D50AA"/>
    <w:rsid w:val="009D5A5C"/>
    <w:rsid w:val="009D6510"/>
    <w:rsid w:val="009D71B4"/>
    <w:rsid w:val="009D7C78"/>
    <w:rsid w:val="009D7E67"/>
    <w:rsid w:val="009E0366"/>
    <w:rsid w:val="009E0B1E"/>
    <w:rsid w:val="009E0C59"/>
    <w:rsid w:val="009E193E"/>
    <w:rsid w:val="009E2218"/>
    <w:rsid w:val="009E23C9"/>
    <w:rsid w:val="009E3907"/>
    <w:rsid w:val="009E39B6"/>
    <w:rsid w:val="009E3B97"/>
    <w:rsid w:val="009E41CE"/>
    <w:rsid w:val="009E4B1C"/>
    <w:rsid w:val="009E5DFD"/>
    <w:rsid w:val="009E64E1"/>
    <w:rsid w:val="009F031D"/>
    <w:rsid w:val="009F28C4"/>
    <w:rsid w:val="009F2AAC"/>
    <w:rsid w:val="009F2DF7"/>
    <w:rsid w:val="009F32B2"/>
    <w:rsid w:val="009F3F5B"/>
    <w:rsid w:val="009F3F71"/>
    <w:rsid w:val="009F4000"/>
    <w:rsid w:val="009F40A2"/>
    <w:rsid w:val="009F4EC8"/>
    <w:rsid w:val="009F5AE2"/>
    <w:rsid w:val="009F66D3"/>
    <w:rsid w:val="009F6A65"/>
    <w:rsid w:val="009F7BEB"/>
    <w:rsid w:val="00A00E01"/>
    <w:rsid w:val="00A00E8F"/>
    <w:rsid w:val="00A00EDE"/>
    <w:rsid w:val="00A0259C"/>
    <w:rsid w:val="00A02D70"/>
    <w:rsid w:val="00A02DF3"/>
    <w:rsid w:val="00A042D2"/>
    <w:rsid w:val="00A0474A"/>
    <w:rsid w:val="00A05A90"/>
    <w:rsid w:val="00A05BB6"/>
    <w:rsid w:val="00A06675"/>
    <w:rsid w:val="00A10154"/>
    <w:rsid w:val="00A10346"/>
    <w:rsid w:val="00A10DF3"/>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EDD"/>
    <w:rsid w:val="00A21401"/>
    <w:rsid w:val="00A215B6"/>
    <w:rsid w:val="00A21852"/>
    <w:rsid w:val="00A21E0E"/>
    <w:rsid w:val="00A226AD"/>
    <w:rsid w:val="00A24AF7"/>
    <w:rsid w:val="00A258E7"/>
    <w:rsid w:val="00A26589"/>
    <w:rsid w:val="00A2710F"/>
    <w:rsid w:val="00A278C4"/>
    <w:rsid w:val="00A313D8"/>
    <w:rsid w:val="00A31BAD"/>
    <w:rsid w:val="00A31D4B"/>
    <w:rsid w:val="00A33191"/>
    <w:rsid w:val="00A3329F"/>
    <w:rsid w:val="00A332EB"/>
    <w:rsid w:val="00A33807"/>
    <w:rsid w:val="00A3448B"/>
    <w:rsid w:val="00A34E17"/>
    <w:rsid w:val="00A34E82"/>
    <w:rsid w:val="00A35466"/>
    <w:rsid w:val="00A36BD2"/>
    <w:rsid w:val="00A3737A"/>
    <w:rsid w:val="00A37A9B"/>
    <w:rsid w:val="00A409D4"/>
    <w:rsid w:val="00A40DE3"/>
    <w:rsid w:val="00A40F6C"/>
    <w:rsid w:val="00A410DA"/>
    <w:rsid w:val="00A420E9"/>
    <w:rsid w:val="00A4369B"/>
    <w:rsid w:val="00A43AA6"/>
    <w:rsid w:val="00A43C1D"/>
    <w:rsid w:val="00A43CF8"/>
    <w:rsid w:val="00A44230"/>
    <w:rsid w:val="00A44CCF"/>
    <w:rsid w:val="00A44E23"/>
    <w:rsid w:val="00A45591"/>
    <w:rsid w:val="00A45612"/>
    <w:rsid w:val="00A4633F"/>
    <w:rsid w:val="00A46DA7"/>
    <w:rsid w:val="00A47F10"/>
    <w:rsid w:val="00A5025D"/>
    <w:rsid w:val="00A50567"/>
    <w:rsid w:val="00A505E7"/>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7B3"/>
    <w:rsid w:val="00A66F90"/>
    <w:rsid w:val="00A67069"/>
    <w:rsid w:val="00A67CF4"/>
    <w:rsid w:val="00A70227"/>
    <w:rsid w:val="00A70654"/>
    <w:rsid w:val="00A72C25"/>
    <w:rsid w:val="00A72EA6"/>
    <w:rsid w:val="00A7421D"/>
    <w:rsid w:val="00A74B78"/>
    <w:rsid w:val="00A75AD5"/>
    <w:rsid w:val="00A76306"/>
    <w:rsid w:val="00A76D28"/>
    <w:rsid w:val="00A80E68"/>
    <w:rsid w:val="00A81DD5"/>
    <w:rsid w:val="00A82685"/>
    <w:rsid w:val="00A82D5F"/>
    <w:rsid w:val="00A82E44"/>
    <w:rsid w:val="00A83602"/>
    <w:rsid w:val="00A83791"/>
    <w:rsid w:val="00A83B49"/>
    <w:rsid w:val="00A85728"/>
    <w:rsid w:val="00A8656D"/>
    <w:rsid w:val="00A86DF7"/>
    <w:rsid w:val="00A90161"/>
    <w:rsid w:val="00A9212F"/>
    <w:rsid w:val="00A93901"/>
    <w:rsid w:val="00A93D9B"/>
    <w:rsid w:val="00A95F43"/>
    <w:rsid w:val="00A97054"/>
    <w:rsid w:val="00AA0282"/>
    <w:rsid w:val="00AA05A6"/>
    <w:rsid w:val="00AA062F"/>
    <w:rsid w:val="00AA073C"/>
    <w:rsid w:val="00AA0F75"/>
    <w:rsid w:val="00AA1238"/>
    <w:rsid w:val="00AA39D6"/>
    <w:rsid w:val="00AA42BF"/>
    <w:rsid w:val="00AA5E91"/>
    <w:rsid w:val="00AA6417"/>
    <w:rsid w:val="00AA65E9"/>
    <w:rsid w:val="00AB0B28"/>
    <w:rsid w:val="00AB0E57"/>
    <w:rsid w:val="00AB2A30"/>
    <w:rsid w:val="00AB2C55"/>
    <w:rsid w:val="00AB2F83"/>
    <w:rsid w:val="00AB3B48"/>
    <w:rsid w:val="00AB3B99"/>
    <w:rsid w:val="00AB41EC"/>
    <w:rsid w:val="00AB42B1"/>
    <w:rsid w:val="00AB4B7E"/>
    <w:rsid w:val="00AB52B2"/>
    <w:rsid w:val="00AB685D"/>
    <w:rsid w:val="00AB68CA"/>
    <w:rsid w:val="00AC096F"/>
    <w:rsid w:val="00AC0981"/>
    <w:rsid w:val="00AC189B"/>
    <w:rsid w:val="00AC1C92"/>
    <w:rsid w:val="00AC1E57"/>
    <w:rsid w:val="00AC2EC6"/>
    <w:rsid w:val="00AC4F3C"/>
    <w:rsid w:val="00AD1101"/>
    <w:rsid w:val="00AD1CD4"/>
    <w:rsid w:val="00AD4F69"/>
    <w:rsid w:val="00AD7CFB"/>
    <w:rsid w:val="00AD7E5D"/>
    <w:rsid w:val="00AE1038"/>
    <w:rsid w:val="00AE1AF3"/>
    <w:rsid w:val="00AE2856"/>
    <w:rsid w:val="00AE301F"/>
    <w:rsid w:val="00AE336B"/>
    <w:rsid w:val="00AE4CD8"/>
    <w:rsid w:val="00AE583E"/>
    <w:rsid w:val="00AE5E5E"/>
    <w:rsid w:val="00AE6D7C"/>
    <w:rsid w:val="00AE6FE3"/>
    <w:rsid w:val="00AE75B4"/>
    <w:rsid w:val="00AF0584"/>
    <w:rsid w:val="00AF28DC"/>
    <w:rsid w:val="00AF3073"/>
    <w:rsid w:val="00AF43CF"/>
    <w:rsid w:val="00AF44D3"/>
    <w:rsid w:val="00AF57B6"/>
    <w:rsid w:val="00AF5F7E"/>
    <w:rsid w:val="00AF660F"/>
    <w:rsid w:val="00AF701A"/>
    <w:rsid w:val="00B0084B"/>
    <w:rsid w:val="00B01573"/>
    <w:rsid w:val="00B01790"/>
    <w:rsid w:val="00B022AA"/>
    <w:rsid w:val="00B023B8"/>
    <w:rsid w:val="00B03784"/>
    <w:rsid w:val="00B03A1E"/>
    <w:rsid w:val="00B055CB"/>
    <w:rsid w:val="00B05B9C"/>
    <w:rsid w:val="00B06354"/>
    <w:rsid w:val="00B0785E"/>
    <w:rsid w:val="00B079F3"/>
    <w:rsid w:val="00B07B7F"/>
    <w:rsid w:val="00B1012A"/>
    <w:rsid w:val="00B119A8"/>
    <w:rsid w:val="00B11BFD"/>
    <w:rsid w:val="00B13F9E"/>
    <w:rsid w:val="00B14487"/>
    <w:rsid w:val="00B14E59"/>
    <w:rsid w:val="00B158FE"/>
    <w:rsid w:val="00B16CBC"/>
    <w:rsid w:val="00B170BD"/>
    <w:rsid w:val="00B17D79"/>
    <w:rsid w:val="00B17E22"/>
    <w:rsid w:val="00B20BBF"/>
    <w:rsid w:val="00B223F4"/>
    <w:rsid w:val="00B22EDB"/>
    <w:rsid w:val="00B2512E"/>
    <w:rsid w:val="00B25295"/>
    <w:rsid w:val="00B26B9E"/>
    <w:rsid w:val="00B26ECD"/>
    <w:rsid w:val="00B320C8"/>
    <w:rsid w:val="00B323D5"/>
    <w:rsid w:val="00B32BB2"/>
    <w:rsid w:val="00B3336C"/>
    <w:rsid w:val="00B33C6F"/>
    <w:rsid w:val="00B40E74"/>
    <w:rsid w:val="00B41367"/>
    <w:rsid w:val="00B41402"/>
    <w:rsid w:val="00B41A4E"/>
    <w:rsid w:val="00B41C8E"/>
    <w:rsid w:val="00B4374F"/>
    <w:rsid w:val="00B454E8"/>
    <w:rsid w:val="00B45797"/>
    <w:rsid w:val="00B4599C"/>
    <w:rsid w:val="00B46916"/>
    <w:rsid w:val="00B47E3D"/>
    <w:rsid w:val="00B502AA"/>
    <w:rsid w:val="00B50B12"/>
    <w:rsid w:val="00B51354"/>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22A9"/>
    <w:rsid w:val="00B737A7"/>
    <w:rsid w:val="00B75498"/>
    <w:rsid w:val="00B756C2"/>
    <w:rsid w:val="00B75C0B"/>
    <w:rsid w:val="00B75D67"/>
    <w:rsid w:val="00B75E56"/>
    <w:rsid w:val="00B7620C"/>
    <w:rsid w:val="00B76768"/>
    <w:rsid w:val="00B76A56"/>
    <w:rsid w:val="00B76F9C"/>
    <w:rsid w:val="00B779B1"/>
    <w:rsid w:val="00B80936"/>
    <w:rsid w:val="00B80CD1"/>
    <w:rsid w:val="00B81216"/>
    <w:rsid w:val="00B8130E"/>
    <w:rsid w:val="00B822F7"/>
    <w:rsid w:val="00B82D47"/>
    <w:rsid w:val="00B83248"/>
    <w:rsid w:val="00B85E3C"/>
    <w:rsid w:val="00B86EB1"/>
    <w:rsid w:val="00B8710A"/>
    <w:rsid w:val="00B87828"/>
    <w:rsid w:val="00B901E5"/>
    <w:rsid w:val="00B90292"/>
    <w:rsid w:val="00B90348"/>
    <w:rsid w:val="00B90C20"/>
    <w:rsid w:val="00B91C83"/>
    <w:rsid w:val="00B92FB7"/>
    <w:rsid w:val="00B93866"/>
    <w:rsid w:val="00B9423F"/>
    <w:rsid w:val="00B94F23"/>
    <w:rsid w:val="00B9527D"/>
    <w:rsid w:val="00B952CE"/>
    <w:rsid w:val="00B95AA1"/>
    <w:rsid w:val="00B95ACF"/>
    <w:rsid w:val="00B96ED3"/>
    <w:rsid w:val="00B96ED5"/>
    <w:rsid w:val="00B97294"/>
    <w:rsid w:val="00B97D73"/>
    <w:rsid w:val="00BA04E7"/>
    <w:rsid w:val="00BA1434"/>
    <w:rsid w:val="00BA270A"/>
    <w:rsid w:val="00BA296C"/>
    <w:rsid w:val="00BA34A0"/>
    <w:rsid w:val="00BA3645"/>
    <w:rsid w:val="00BA403E"/>
    <w:rsid w:val="00BA49B9"/>
    <w:rsid w:val="00BA4BFB"/>
    <w:rsid w:val="00BA531F"/>
    <w:rsid w:val="00BA53EB"/>
    <w:rsid w:val="00BA67D9"/>
    <w:rsid w:val="00BA7522"/>
    <w:rsid w:val="00BB0D1E"/>
    <w:rsid w:val="00BB14A0"/>
    <w:rsid w:val="00BB1650"/>
    <w:rsid w:val="00BB2342"/>
    <w:rsid w:val="00BB2982"/>
    <w:rsid w:val="00BB473D"/>
    <w:rsid w:val="00BB47BE"/>
    <w:rsid w:val="00BB5F13"/>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D0381"/>
    <w:rsid w:val="00BD0947"/>
    <w:rsid w:val="00BD2738"/>
    <w:rsid w:val="00BD310C"/>
    <w:rsid w:val="00BD39E8"/>
    <w:rsid w:val="00BD3C68"/>
    <w:rsid w:val="00BD3EF6"/>
    <w:rsid w:val="00BD5FB5"/>
    <w:rsid w:val="00BD60AF"/>
    <w:rsid w:val="00BD63FA"/>
    <w:rsid w:val="00BD6613"/>
    <w:rsid w:val="00BD67F0"/>
    <w:rsid w:val="00BE0028"/>
    <w:rsid w:val="00BE0A20"/>
    <w:rsid w:val="00BE1133"/>
    <w:rsid w:val="00BE231B"/>
    <w:rsid w:val="00BE248B"/>
    <w:rsid w:val="00BE30C6"/>
    <w:rsid w:val="00BE3CF4"/>
    <w:rsid w:val="00BE5390"/>
    <w:rsid w:val="00BF269D"/>
    <w:rsid w:val="00BF5E13"/>
    <w:rsid w:val="00BF5F18"/>
    <w:rsid w:val="00BF667C"/>
    <w:rsid w:val="00BF735F"/>
    <w:rsid w:val="00BF7C31"/>
    <w:rsid w:val="00C005FD"/>
    <w:rsid w:val="00C0213B"/>
    <w:rsid w:val="00C035A4"/>
    <w:rsid w:val="00C04A84"/>
    <w:rsid w:val="00C06FEE"/>
    <w:rsid w:val="00C10869"/>
    <w:rsid w:val="00C1161B"/>
    <w:rsid w:val="00C1187E"/>
    <w:rsid w:val="00C14C77"/>
    <w:rsid w:val="00C1547E"/>
    <w:rsid w:val="00C16729"/>
    <w:rsid w:val="00C16FCE"/>
    <w:rsid w:val="00C21597"/>
    <w:rsid w:val="00C21E9B"/>
    <w:rsid w:val="00C246B3"/>
    <w:rsid w:val="00C25ABD"/>
    <w:rsid w:val="00C26272"/>
    <w:rsid w:val="00C26B4A"/>
    <w:rsid w:val="00C30DF5"/>
    <w:rsid w:val="00C311BB"/>
    <w:rsid w:val="00C31FFA"/>
    <w:rsid w:val="00C3231C"/>
    <w:rsid w:val="00C32BCC"/>
    <w:rsid w:val="00C3304C"/>
    <w:rsid w:val="00C3460E"/>
    <w:rsid w:val="00C3492B"/>
    <w:rsid w:val="00C4018E"/>
    <w:rsid w:val="00C4271F"/>
    <w:rsid w:val="00C42E69"/>
    <w:rsid w:val="00C43164"/>
    <w:rsid w:val="00C431A0"/>
    <w:rsid w:val="00C4343B"/>
    <w:rsid w:val="00C43D9F"/>
    <w:rsid w:val="00C44489"/>
    <w:rsid w:val="00C44738"/>
    <w:rsid w:val="00C449C0"/>
    <w:rsid w:val="00C4603A"/>
    <w:rsid w:val="00C46454"/>
    <w:rsid w:val="00C47A56"/>
    <w:rsid w:val="00C47F52"/>
    <w:rsid w:val="00C50B53"/>
    <w:rsid w:val="00C51BE6"/>
    <w:rsid w:val="00C52225"/>
    <w:rsid w:val="00C53189"/>
    <w:rsid w:val="00C53192"/>
    <w:rsid w:val="00C539BE"/>
    <w:rsid w:val="00C53BB4"/>
    <w:rsid w:val="00C546F1"/>
    <w:rsid w:val="00C54E42"/>
    <w:rsid w:val="00C55DE4"/>
    <w:rsid w:val="00C5624F"/>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70CC9"/>
    <w:rsid w:val="00C71216"/>
    <w:rsid w:val="00C715C4"/>
    <w:rsid w:val="00C71D64"/>
    <w:rsid w:val="00C7268A"/>
    <w:rsid w:val="00C726CF"/>
    <w:rsid w:val="00C740BF"/>
    <w:rsid w:val="00C74A23"/>
    <w:rsid w:val="00C75ED7"/>
    <w:rsid w:val="00C7616A"/>
    <w:rsid w:val="00C76CC8"/>
    <w:rsid w:val="00C77D9C"/>
    <w:rsid w:val="00C80728"/>
    <w:rsid w:val="00C80B6B"/>
    <w:rsid w:val="00C82CC2"/>
    <w:rsid w:val="00C8317A"/>
    <w:rsid w:val="00C8495C"/>
    <w:rsid w:val="00C859CA"/>
    <w:rsid w:val="00C86C99"/>
    <w:rsid w:val="00C87DDB"/>
    <w:rsid w:val="00C90ACB"/>
    <w:rsid w:val="00C915C3"/>
    <w:rsid w:val="00C91CAF"/>
    <w:rsid w:val="00C9260F"/>
    <w:rsid w:val="00C93F5C"/>
    <w:rsid w:val="00C94047"/>
    <w:rsid w:val="00C9478A"/>
    <w:rsid w:val="00C94840"/>
    <w:rsid w:val="00C95FFF"/>
    <w:rsid w:val="00C96252"/>
    <w:rsid w:val="00C9662F"/>
    <w:rsid w:val="00C970AC"/>
    <w:rsid w:val="00C97F9F"/>
    <w:rsid w:val="00CA076A"/>
    <w:rsid w:val="00CA0A5B"/>
    <w:rsid w:val="00CA0FA5"/>
    <w:rsid w:val="00CA1F77"/>
    <w:rsid w:val="00CA23B5"/>
    <w:rsid w:val="00CA288D"/>
    <w:rsid w:val="00CA369D"/>
    <w:rsid w:val="00CA3911"/>
    <w:rsid w:val="00CA5BBD"/>
    <w:rsid w:val="00CB00CE"/>
    <w:rsid w:val="00CB0509"/>
    <w:rsid w:val="00CB0811"/>
    <w:rsid w:val="00CB0BA9"/>
    <w:rsid w:val="00CB1044"/>
    <w:rsid w:val="00CB1070"/>
    <w:rsid w:val="00CB188D"/>
    <w:rsid w:val="00CB1C13"/>
    <w:rsid w:val="00CB3097"/>
    <w:rsid w:val="00CB586E"/>
    <w:rsid w:val="00CB6528"/>
    <w:rsid w:val="00CB6780"/>
    <w:rsid w:val="00CB7633"/>
    <w:rsid w:val="00CC0075"/>
    <w:rsid w:val="00CC0ACD"/>
    <w:rsid w:val="00CC1AEC"/>
    <w:rsid w:val="00CC20FA"/>
    <w:rsid w:val="00CC2A09"/>
    <w:rsid w:val="00CC3666"/>
    <w:rsid w:val="00CC5626"/>
    <w:rsid w:val="00CC6CAC"/>
    <w:rsid w:val="00CC6D30"/>
    <w:rsid w:val="00CC6EBF"/>
    <w:rsid w:val="00CC763E"/>
    <w:rsid w:val="00CD05C1"/>
    <w:rsid w:val="00CD12E9"/>
    <w:rsid w:val="00CD20A2"/>
    <w:rsid w:val="00CD48CE"/>
    <w:rsid w:val="00CD5505"/>
    <w:rsid w:val="00CD63D5"/>
    <w:rsid w:val="00CD701D"/>
    <w:rsid w:val="00CD7839"/>
    <w:rsid w:val="00CE1950"/>
    <w:rsid w:val="00CE19B4"/>
    <w:rsid w:val="00CE1E95"/>
    <w:rsid w:val="00CE252A"/>
    <w:rsid w:val="00CE2864"/>
    <w:rsid w:val="00CE2875"/>
    <w:rsid w:val="00CE3CDD"/>
    <w:rsid w:val="00CE4940"/>
    <w:rsid w:val="00CE4E06"/>
    <w:rsid w:val="00CE609A"/>
    <w:rsid w:val="00CE6F41"/>
    <w:rsid w:val="00CE6FEF"/>
    <w:rsid w:val="00CE77E4"/>
    <w:rsid w:val="00CE78A8"/>
    <w:rsid w:val="00CE7A97"/>
    <w:rsid w:val="00CF1A04"/>
    <w:rsid w:val="00CF20FD"/>
    <w:rsid w:val="00CF29EF"/>
    <w:rsid w:val="00CF2D36"/>
    <w:rsid w:val="00CF5CE6"/>
    <w:rsid w:val="00CF76D3"/>
    <w:rsid w:val="00D01B91"/>
    <w:rsid w:val="00D02906"/>
    <w:rsid w:val="00D02D6D"/>
    <w:rsid w:val="00D0369F"/>
    <w:rsid w:val="00D03E65"/>
    <w:rsid w:val="00D07457"/>
    <w:rsid w:val="00D0750C"/>
    <w:rsid w:val="00D108BB"/>
    <w:rsid w:val="00D10921"/>
    <w:rsid w:val="00D1107D"/>
    <w:rsid w:val="00D123BD"/>
    <w:rsid w:val="00D133BF"/>
    <w:rsid w:val="00D13549"/>
    <w:rsid w:val="00D13667"/>
    <w:rsid w:val="00D137AD"/>
    <w:rsid w:val="00D1426D"/>
    <w:rsid w:val="00D14497"/>
    <w:rsid w:val="00D14901"/>
    <w:rsid w:val="00D151DC"/>
    <w:rsid w:val="00D165A8"/>
    <w:rsid w:val="00D16D16"/>
    <w:rsid w:val="00D17F4F"/>
    <w:rsid w:val="00D20010"/>
    <w:rsid w:val="00D22916"/>
    <w:rsid w:val="00D25338"/>
    <w:rsid w:val="00D26609"/>
    <w:rsid w:val="00D27F4D"/>
    <w:rsid w:val="00D310D5"/>
    <w:rsid w:val="00D311E4"/>
    <w:rsid w:val="00D315AE"/>
    <w:rsid w:val="00D3166E"/>
    <w:rsid w:val="00D31ED7"/>
    <w:rsid w:val="00D31F30"/>
    <w:rsid w:val="00D3226E"/>
    <w:rsid w:val="00D341ED"/>
    <w:rsid w:val="00D35D68"/>
    <w:rsid w:val="00D35FD0"/>
    <w:rsid w:val="00D36467"/>
    <w:rsid w:val="00D3664D"/>
    <w:rsid w:val="00D408DB"/>
    <w:rsid w:val="00D41A97"/>
    <w:rsid w:val="00D41E29"/>
    <w:rsid w:val="00D4238E"/>
    <w:rsid w:val="00D42FB7"/>
    <w:rsid w:val="00D4498A"/>
    <w:rsid w:val="00D4549D"/>
    <w:rsid w:val="00D45A35"/>
    <w:rsid w:val="00D45CE4"/>
    <w:rsid w:val="00D47AE5"/>
    <w:rsid w:val="00D5053C"/>
    <w:rsid w:val="00D50FC8"/>
    <w:rsid w:val="00D52AF5"/>
    <w:rsid w:val="00D539B0"/>
    <w:rsid w:val="00D54AD6"/>
    <w:rsid w:val="00D54DEB"/>
    <w:rsid w:val="00D55D9B"/>
    <w:rsid w:val="00D569BA"/>
    <w:rsid w:val="00D56D03"/>
    <w:rsid w:val="00D57034"/>
    <w:rsid w:val="00D60B4B"/>
    <w:rsid w:val="00D61233"/>
    <w:rsid w:val="00D61784"/>
    <w:rsid w:val="00D62BFB"/>
    <w:rsid w:val="00D62D05"/>
    <w:rsid w:val="00D63886"/>
    <w:rsid w:val="00D66E96"/>
    <w:rsid w:val="00D67731"/>
    <w:rsid w:val="00D704BE"/>
    <w:rsid w:val="00D70ADE"/>
    <w:rsid w:val="00D723E1"/>
    <w:rsid w:val="00D7440C"/>
    <w:rsid w:val="00D74C97"/>
    <w:rsid w:val="00D757E1"/>
    <w:rsid w:val="00D75C39"/>
    <w:rsid w:val="00D76775"/>
    <w:rsid w:val="00D76DE2"/>
    <w:rsid w:val="00D777D7"/>
    <w:rsid w:val="00D80402"/>
    <w:rsid w:val="00D825FF"/>
    <w:rsid w:val="00D83CDE"/>
    <w:rsid w:val="00D83DE6"/>
    <w:rsid w:val="00D84792"/>
    <w:rsid w:val="00D855D2"/>
    <w:rsid w:val="00D86944"/>
    <w:rsid w:val="00D86A6D"/>
    <w:rsid w:val="00D86C39"/>
    <w:rsid w:val="00D8749E"/>
    <w:rsid w:val="00D879B7"/>
    <w:rsid w:val="00D90D7B"/>
    <w:rsid w:val="00D9231D"/>
    <w:rsid w:val="00D932F3"/>
    <w:rsid w:val="00D93FBB"/>
    <w:rsid w:val="00D94049"/>
    <w:rsid w:val="00D94410"/>
    <w:rsid w:val="00D94EB9"/>
    <w:rsid w:val="00D94F4D"/>
    <w:rsid w:val="00D9511D"/>
    <w:rsid w:val="00D95F4F"/>
    <w:rsid w:val="00D976EC"/>
    <w:rsid w:val="00DA1512"/>
    <w:rsid w:val="00DA15E3"/>
    <w:rsid w:val="00DA2F38"/>
    <w:rsid w:val="00DA348A"/>
    <w:rsid w:val="00DA3CA0"/>
    <w:rsid w:val="00DA4DBA"/>
    <w:rsid w:val="00DA5268"/>
    <w:rsid w:val="00DA5648"/>
    <w:rsid w:val="00DA5CA5"/>
    <w:rsid w:val="00DA62CC"/>
    <w:rsid w:val="00DA62E6"/>
    <w:rsid w:val="00DA65D8"/>
    <w:rsid w:val="00DA6DAF"/>
    <w:rsid w:val="00DA7081"/>
    <w:rsid w:val="00DB0302"/>
    <w:rsid w:val="00DB0CDA"/>
    <w:rsid w:val="00DB0CF6"/>
    <w:rsid w:val="00DB1B34"/>
    <w:rsid w:val="00DB1BD2"/>
    <w:rsid w:val="00DB3552"/>
    <w:rsid w:val="00DB41B4"/>
    <w:rsid w:val="00DB466E"/>
    <w:rsid w:val="00DB591D"/>
    <w:rsid w:val="00DB5F95"/>
    <w:rsid w:val="00DC0A2B"/>
    <w:rsid w:val="00DC183E"/>
    <w:rsid w:val="00DC1B1E"/>
    <w:rsid w:val="00DC1E08"/>
    <w:rsid w:val="00DC1FC8"/>
    <w:rsid w:val="00DC32C6"/>
    <w:rsid w:val="00DC42BD"/>
    <w:rsid w:val="00DC4EBB"/>
    <w:rsid w:val="00DC575D"/>
    <w:rsid w:val="00DC5D32"/>
    <w:rsid w:val="00DC5F32"/>
    <w:rsid w:val="00DC7792"/>
    <w:rsid w:val="00DC7B2E"/>
    <w:rsid w:val="00DD18C9"/>
    <w:rsid w:val="00DD28FA"/>
    <w:rsid w:val="00DD2E2B"/>
    <w:rsid w:val="00DD2F1B"/>
    <w:rsid w:val="00DD315D"/>
    <w:rsid w:val="00DD5231"/>
    <w:rsid w:val="00DD5986"/>
    <w:rsid w:val="00DD619C"/>
    <w:rsid w:val="00DE046F"/>
    <w:rsid w:val="00DE0D3E"/>
    <w:rsid w:val="00DE15F8"/>
    <w:rsid w:val="00DE1894"/>
    <w:rsid w:val="00DE244C"/>
    <w:rsid w:val="00DE2E92"/>
    <w:rsid w:val="00DE3822"/>
    <w:rsid w:val="00DF022B"/>
    <w:rsid w:val="00DF31E6"/>
    <w:rsid w:val="00DF36B0"/>
    <w:rsid w:val="00DF383C"/>
    <w:rsid w:val="00DF5967"/>
    <w:rsid w:val="00DF7432"/>
    <w:rsid w:val="00DF7874"/>
    <w:rsid w:val="00DF7BC8"/>
    <w:rsid w:val="00DF7F42"/>
    <w:rsid w:val="00E00AF1"/>
    <w:rsid w:val="00E01815"/>
    <w:rsid w:val="00E02065"/>
    <w:rsid w:val="00E02499"/>
    <w:rsid w:val="00E02B77"/>
    <w:rsid w:val="00E03E47"/>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661B"/>
    <w:rsid w:val="00E173AF"/>
    <w:rsid w:val="00E17818"/>
    <w:rsid w:val="00E20A12"/>
    <w:rsid w:val="00E20BCF"/>
    <w:rsid w:val="00E22A5C"/>
    <w:rsid w:val="00E23536"/>
    <w:rsid w:val="00E24585"/>
    <w:rsid w:val="00E24D36"/>
    <w:rsid w:val="00E25B64"/>
    <w:rsid w:val="00E2632D"/>
    <w:rsid w:val="00E26A01"/>
    <w:rsid w:val="00E2720F"/>
    <w:rsid w:val="00E27CED"/>
    <w:rsid w:val="00E30694"/>
    <w:rsid w:val="00E3091D"/>
    <w:rsid w:val="00E30E1A"/>
    <w:rsid w:val="00E3136B"/>
    <w:rsid w:val="00E33093"/>
    <w:rsid w:val="00E3439E"/>
    <w:rsid w:val="00E349B6"/>
    <w:rsid w:val="00E34F21"/>
    <w:rsid w:val="00E35112"/>
    <w:rsid w:val="00E366D3"/>
    <w:rsid w:val="00E36EBA"/>
    <w:rsid w:val="00E40C37"/>
    <w:rsid w:val="00E417F6"/>
    <w:rsid w:val="00E42022"/>
    <w:rsid w:val="00E4323D"/>
    <w:rsid w:val="00E437D3"/>
    <w:rsid w:val="00E450AF"/>
    <w:rsid w:val="00E474E8"/>
    <w:rsid w:val="00E5084B"/>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4431"/>
    <w:rsid w:val="00E657DA"/>
    <w:rsid w:val="00E661D7"/>
    <w:rsid w:val="00E66E81"/>
    <w:rsid w:val="00E67787"/>
    <w:rsid w:val="00E70E7E"/>
    <w:rsid w:val="00E715D5"/>
    <w:rsid w:val="00E719AF"/>
    <w:rsid w:val="00E719F0"/>
    <w:rsid w:val="00E71A8E"/>
    <w:rsid w:val="00E725D6"/>
    <w:rsid w:val="00E72C29"/>
    <w:rsid w:val="00E733E0"/>
    <w:rsid w:val="00E736FC"/>
    <w:rsid w:val="00E73DAD"/>
    <w:rsid w:val="00E74DBD"/>
    <w:rsid w:val="00E756DA"/>
    <w:rsid w:val="00E75D64"/>
    <w:rsid w:val="00E761FA"/>
    <w:rsid w:val="00E765CD"/>
    <w:rsid w:val="00E77932"/>
    <w:rsid w:val="00E77D2E"/>
    <w:rsid w:val="00E8021C"/>
    <w:rsid w:val="00E81359"/>
    <w:rsid w:val="00E81388"/>
    <w:rsid w:val="00E81754"/>
    <w:rsid w:val="00E817AB"/>
    <w:rsid w:val="00E820E9"/>
    <w:rsid w:val="00E82C2E"/>
    <w:rsid w:val="00E82CF8"/>
    <w:rsid w:val="00E859B2"/>
    <w:rsid w:val="00E8664F"/>
    <w:rsid w:val="00E86E40"/>
    <w:rsid w:val="00E871E7"/>
    <w:rsid w:val="00E8771E"/>
    <w:rsid w:val="00E87BF8"/>
    <w:rsid w:val="00E87E2C"/>
    <w:rsid w:val="00E9163E"/>
    <w:rsid w:val="00E91987"/>
    <w:rsid w:val="00E91BE3"/>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287D"/>
    <w:rsid w:val="00EB2C3E"/>
    <w:rsid w:val="00EB473A"/>
    <w:rsid w:val="00EB54CA"/>
    <w:rsid w:val="00EB6441"/>
    <w:rsid w:val="00EB67E7"/>
    <w:rsid w:val="00EB6F92"/>
    <w:rsid w:val="00EB7168"/>
    <w:rsid w:val="00EB716F"/>
    <w:rsid w:val="00EB7B4D"/>
    <w:rsid w:val="00EC0490"/>
    <w:rsid w:val="00EC05A4"/>
    <w:rsid w:val="00EC1AC4"/>
    <w:rsid w:val="00EC1C13"/>
    <w:rsid w:val="00EC2269"/>
    <w:rsid w:val="00EC27A8"/>
    <w:rsid w:val="00EC2E59"/>
    <w:rsid w:val="00EC3777"/>
    <w:rsid w:val="00EC4EEB"/>
    <w:rsid w:val="00EC5960"/>
    <w:rsid w:val="00EC6CD8"/>
    <w:rsid w:val="00EC6F91"/>
    <w:rsid w:val="00ED1AEB"/>
    <w:rsid w:val="00ED2C86"/>
    <w:rsid w:val="00ED3C59"/>
    <w:rsid w:val="00ED4096"/>
    <w:rsid w:val="00ED41B6"/>
    <w:rsid w:val="00ED4399"/>
    <w:rsid w:val="00ED5BC6"/>
    <w:rsid w:val="00ED6D85"/>
    <w:rsid w:val="00ED6EE0"/>
    <w:rsid w:val="00ED6F58"/>
    <w:rsid w:val="00ED7E79"/>
    <w:rsid w:val="00EE0309"/>
    <w:rsid w:val="00EE07F3"/>
    <w:rsid w:val="00EE08C4"/>
    <w:rsid w:val="00EE11A9"/>
    <w:rsid w:val="00EE121D"/>
    <w:rsid w:val="00EE2726"/>
    <w:rsid w:val="00EE2950"/>
    <w:rsid w:val="00EE3803"/>
    <w:rsid w:val="00EE3A6F"/>
    <w:rsid w:val="00EE47A3"/>
    <w:rsid w:val="00EF03BB"/>
    <w:rsid w:val="00EF03FD"/>
    <w:rsid w:val="00EF1C35"/>
    <w:rsid w:val="00EF23E2"/>
    <w:rsid w:val="00EF2C16"/>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78FE"/>
    <w:rsid w:val="00F07DDD"/>
    <w:rsid w:val="00F11392"/>
    <w:rsid w:val="00F119BE"/>
    <w:rsid w:val="00F11CB7"/>
    <w:rsid w:val="00F11D8B"/>
    <w:rsid w:val="00F11F22"/>
    <w:rsid w:val="00F12060"/>
    <w:rsid w:val="00F120D6"/>
    <w:rsid w:val="00F132F1"/>
    <w:rsid w:val="00F13445"/>
    <w:rsid w:val="00F13B78"/>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A67"/>
    <w:rsid w:val="00F32964"/>
    <w:rsid w:val="00F33B16"/>
    <w:rsid w:val="00F34A1D"/>
    <w:rsid w:val="00F34EEB"/>
    <w:rsid w:val="00F4061C"/>
    <w:rsid w:val="00F40A1E"/>
    <w:rsid w:val="00F413B0"/>
    <w:rsid w:val="00F42383"/>
    <w:rsid w:val="00F4330E"/>
    <w:rsid w:val="00F4664F"/>
    <w:rsid w:val="00F47C2E"/>
    <w:rsid w:val="00F5009D"/>
    <w:rsid w:val="00F51692"/>
    <w:rsid w:val="00F52373"/>
    <w:rsid w:val="00F5294F"/>
    <w:rsid w:val="00F53125"/>
    <w:rsid w:val="00F53600"/>
    <w:rsid w:val="00F54A7E"/>
    <w:rsid w:val="00F54E89"/>
    <w:rsid w:val="00F55096"/>
    <w:rsid w:val="00F56405"/>
    <w:rsid w:val="00F60508"/>
    <w:rsid w:val="00F65301"/>
    <w:rsid w:val="00F70D93"/>
    <w:rsid w:val="00F72510"/>
    <w:rsid w:val="00F727ED"/>
    <w:rsid w:val="00F7308E"/>
    <w:rsid w:val="00F73E10"/>
    <w:rsid w:val="00F745E9"/>
    <w:rsid w:val="00F7700B"/>
    <w:rsid w:val="00F77B41"/>
    <w:rsid w:val="00F77CAD"/>
    <w:rsid w:val="00F8178E"/>
    <w:rsid w:val="00F82D03"/>
    <w:rsid w:val="00F82D8B"/>
    <w:rsid w:val="00F82FA5"/>
    <w:rsid w:val="00F84B0F"/>
    <w:rsid w:val="00F857B2"/>
    <w:rsid w:val="00F85F40"/>
    <w:rsid w:val="00F8682B"/>
    <w:rsid w:val="00F87532"/>
    <w:rsid w:val="00F878E6"/>
    <w:rsid w:val="00F879DF"/>
    <w:rsid w:val="00F91334"/>
    <w:rsid w:val="00F91E90"/>
    <w:rsid w:val="00F92E27"/>
    <w:rsid w:val="00F938A2"/>
    <w:rsid w:val="00F94576"/>
    <w:rsid w:val="00F95860"/>
    <w:rsid w:val="00F95C50"/>
    <w:rsid w:val="00F96331"/>
    <w:rsid w:val="00F9654F"/>
    <w:rsid w:val="00F96968"/>
    <w:rsid w:val="00FA0378"/>
    <w:rsid w:val="00FA15EA"/>
    <w:rsid w:val="00FA1B41"/>
    <w:rsid w:val="00FA2C78"/>
    <w:rsid w:val="00FA58D3"/>
    <w:rsid w:val="00FA5DA6"/>
    <w:rsid w:val="00FA6FAE"/>
    <w:rsid w:val="00FB01C2"/>
    <w:rsid w:val="00FB0A6C"/>
    <w:rsid w:val="00FB1927"/>
    <w:rsid w:val="00FB2716"/>
    <w:rsid w:val="00FB2C63"/>
    <w:rsid w:val="00FB34E0"/>
    <w:rsid w:val="00FB465B"/>
    <w:rsid w:val="00FB52C0"/>
    <w:rsid w:val="00FB5665"/>
    <w:rsid w:val="00FB5B23"/>
    <w:rsid w:val="00FC02A1"/>
    <w:rsid w:val="00FC0D39"/>
    <w:rsid w:val="00FC2710"/>
    <w:rsid w:val="00FC476E"/>
    <w:rsid w:val="00FC633B"/>
    <w:rsid w:val="00FC65CE"/>
    <w:rsid w:val="00FD01A6"/>
    <w:rsid w:val="00FD1A5A"/>
    <w:rsid w:val="00FD1C09"/>
    <w:rsid w:val="00FD34E4"/>
    <w:rsid w:val="00FD45D5"/>
    <w:rsid w:val="00FD4701"/>
    <w:rsid w:val="00FD4D50"/>
    <w:rsid w:val="00FE09E0"/>
    <w:rsid w:val="00FE0FC9"/>
    <w:rsid w:val="00FE11E8"/>
    <w:rsid w:val="00FE3F21"/>
    <w:rsid w:val="00FE411F"/>
    <w:rsid w:val="00FE474C"/>
    <w:rsid w:val="00FE478C"/>
    <w:rsid w:val="00FE547E"/>
    <w:rsid w:val="00FE7DC7"/>
    <w:rsid w:val="00FF0CE6"/>
    <w:rsid w:val="00FF14FF"/>
    <w:rsid w:val="00FF1B32"/>
    <w:rsid w:val="00FF3212"/>
    <w:rsid w:val="00FF4182"/>
    <w:rsid w:val="00FF4667"/>
    <w:rsid w:val="00FF54CB"/>
    <w:rsid w:val="00FF58CB"/>
    <w:rsid w:val="00FF5A54"/>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20A1E-15D6-4C9E-8027-488CAA7EB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10138</Words>
  <Characters>57787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10</cp:revision>
  <cp:lastPrinted>2023-11-16T11:40:00Z</cp:lastPrinted>
  <dcterms:created xsi:type="dcterms:W3CDTF">2023-11-16T11:21:00Z</dcterms:created>
  <dcterms:modified xsi:type="dcterms:W3CDTF">2024-01-17T11:54:00Z</dcterms:modified>
</cp:coreProperties>
</file>